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68B7AD" w14:textId="220AE40E" w:rsidR="003E0364" w:rsidRDefault="009C383A" w:rsidP="003E0364">
      <w:pPr>
        <w:spacing w:line="360" w:lineRule="exact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16467508"/>
      <w:bookmarkStart w:id="1" w:name="_Hlk178574756"/>
      <w:r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</w:t>
      </w:r>
      <w:bookmarkStart w:id="2" w:name="_Hlk155967633"/>
      <w:r>
        <w:rPr>
          <w:rFonts w:ascii="Times New Roman" w:hAnsi="Times New Roman" w:cs="Times New Roman"/>
          <w:b/>
          <w:bCs/>
          <w:sz w:val="28"/>
          <w:szCs w:val="28"/>
        </w:rPr>
        <w:t>К ОФОРМЛЕНИЮ СТАТЕЙ ДЛЯ ПУБЛИКАЦИИ В СБОРНИКЕ МАТЕРИАЛОВ КОНФЕРЕНЦИИ:</w:t>
      </w:r>
      <w:bookmarkEnd w:id="2"/>
    </w:p>
    <w:bookmarkEnd w:id="0"/>
    <w:p w14:paraId="280F16A4" w14:textId="77777777" w:rsidR="000A0CF1" w:rsidRPr="00983A9F" w:rsidRDefault="000A0CF1" w:rsidP="000A0CF1">
      <w:pPr>
        <w:pStyle w:val="af5"/>
        <w:numPr>
          <w:ilvl w:val="0"/>
          <w:numId w:val="6"/>
        </w:numPr>
        <w:tabs>
          <w:tab w:val="left" w:pos="0"/>
        </w:tabs>
        <w:spacing w:before="0" w:beforeAutospacing="0" w:after="0" w:afterAutospacing="0"/>
        <w:ind w:left="0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Статьи </w:t>
      </w:r>
      <w:r w:rsidRPr="00983A9F">
        <w:rPr>
          <w:rFonts w:eastAsiaTheme="minorHAnsi"/>
          <w:bCs/>
          <w:sz w:val="28"/>
          <w:szCs w:val="28"/>
          <w:lang w:eastAsia="en-US"/>
        </w:rPr>
        <w:t>должны быть представлены в виде файла, созданного с использованием редактора MS Word;</w:t>
      </w:r>
    </w:p>
    <w:p w14:paraId="65E45BC1" w14:textId="77777777" w:rsidR="000A0CF1" w:rsidRPr="00983A9F" w:rsidRDefault="000A0CF1" w:rsidP="000A0CF1">
      <w:pPr>
        <w:pStyle w:val="af5"/>
        <w:numPr>
          <w:ilvl w:val="0"/>
          <w:numId w:val="6"/>
        </w:numPr>
        <w:tabs>
          <w:tab w:val="left" w:pos="0"/>
        </w:tabs>
        <w:spacing w:before="0" w:beforeAutospacing="0" w:after="0" w:afterAutospacing="0"/>
        <w:ind w:left="0"/>
        <w:jc w:val="both"/>
        <w:rPr>
          <w:rFonts w:eastAsiaTheme="minorHAnsi"/>
          <w:bCs/>
          <w:sz w:val="28"/>
          <w:szCs w:val="28"/>
          <w:lang w:eastAsia="en-US"/>
        </w:rPr>
      </w:pPr>
      <w:r w:rsidRPr="00983A9F">
        <w:rPr>
          <w:rFonts w:eastAsiaTheme="minorHAnsi"/>
          <w:bCs/>
          <w:sz w:val="28"/>
          <w:szCs w:val="28"/>
          <w:lang w:eastAsia="en-US"/>
        </w:rPr>
        <w:t>Текст должен быть набран через один интервал, шрифт «</w:t>
      </w:r>
      <w:proofErr w:type="spellStart"/>
      <w:r w:rsidRPr="00983A9F">
        <w:rPr>
          <w:rFonts w:eastAsiaTheme="minorHAnsi"/>
          <w:bCs/>
          <w:sz w:val="28"/>
          <w:szCs w:val="28"/>
          <w:lang w:eastAsia="en-US"/>
        </w:rPr>
        <w:t>Verdana</w:t>
      </w:r>
      <w:proofErr w:type="spellEnd"/>
      <w:r w:rsidRPr="00983A9F">
        <w:rPr>
          <w:rFonts w:eastAsiaTheme="minorHAnsi"/>
          <w:bCs/>
          <w:sz w:val="28"/>
          <w:szCs w:val="28"/>
          <w:lang w:eastAsia="en-US"/>
        </w:rPr>
        <w:t>», размер шрифта № 11;</w:t>
      </w:r>
    </w:p>
    <w:p w14:paraId="04A0F493" w14:textId="77777777" w:rsidR="000A0CF1" w:rsidRPr="00983A9F" w:rsidRDefault="000A0CF1" w:rsidP="000A0CF1">
      <w:pPr>
        <w:pStyle w:val="af5"/>
        <w:numPr>
          <w:ilvl w:val="0"/>
          <w:numId w:val="6"/>
        </w:numPr>
        <w:tabs>
          <w:tab w:val="left" w:pos="0"/>
        </w:tabs>
        <w:spacing w:before="0" w:beforeAutospacing="0" w:after="0" w:afterAutospacing="0"/>
        <w:ind w:left="0"/>
        <w:jc w:val="both"/>
        <w:rPr>
          <w:rFonts w:eastAsiaTheme="minorHAnsi"/>
          <w:bCs/>
          <w:sz w:val="28"/>
          <w:szCs w:val="28"/>
          <w:lang w:eastAsia="en-US"/>
        </w:rPr>
      </w:pPr>
      <w:r w:rsidRPr="00983A9F">
        <w:rPr>
          <w:rFonts w:eastAsiaTheme="minorHAnsi"/>
          <w:bCs/>
          <w:sz w:val="28"/>
          <w:szCs w:val="28"/>
          <w:lang w:eastAsia="en-US"/>
        </w:rPr>
        <w:t>Параметры страницы: левое поле – 2,0 см, правое поле – 2,0 см, верхнее поле – 2,0 см, нижнее поле – 2,0 см;</w:t>
      </w:r>
    </w:p>
    <w:p w14:paraId="2DD36FBD" w14:textId="77777777" w:rsidR="000A0CF1" w:rsidRPr="00983A9F" w:rsidRDefault="000A0CF1" w:rsidP="000A0CF1">
      <w:pPr>
        <w:pStyle w:val="af5"/>
        <w:numPr>
          <w:ilvl w:val="0"/>
          <w:numId w:val="6"/>
        </w:numPr>
        <w:tabs>
          <w:tab w:val="left" w:pos="0"/>
        </w:tabs>
        <w:spacing w:before="0" w:beforeAutospacing="0" w:after="0" w:afterAutospacing="0"/>
        <w:ind w:left="0"/>
        <w:jc w:val="both"/>
        <w:rPr>
          <w:rFonts w:eastAsiaTheme="minorHAnsi"/>
          <w:bCs/>
          <w:sz w:val="28"/>
          <w:szCs w:val="28"/>
          <w:lang w:eastAsia="en-US"/>
        </w:rPr>
      </w:pPr>
      <w:r w:rsidRPr="00983A9F">
        <w:rPr>
          <w:rFonts w:eastAsiaTheme="minorHAnsi"/>
          <w:bCs/>
          <w:sz w:val="28"/>
          <w:szCs w:val="28"/>
          <w:lang w:eastAsia="en-US"/>
        </w:rPr>
        <w:t>Отступы в начале абзаца – 1,25 см, абзацы – четко обозначены;</w:t>
      </w:r>
    </w:p>
    <w:p w14:paraId="23727250" w14:textId="77777777" w:rsidR="000A0CF1" w:rsidRPr="00983A9F" w:rsidRDefault="000A0CF1" w:rsidP="000A0CF1">
      <w:pPr>
        <w:pStyle w:val="af5"/>
        <w:numPr>
          <w:ilvl w:val="0"/>
          <w:numId w:val="6"/>
        </w:numPr>
        <w:tabs>
          <w:tab w:val="left" w:pos="0"/>
        </w:tabs>
        <w:spacing w:before="0" w:beforeAutospacing="0" w:after="0" w:afterAutospacing="0"/>
        <w:ind w:left="0"/>
        <w:jc w:val="both"/>
        <w:rPr>
          <w:rFonts w:eastAsiaTheme="minorHAnsi"/>
          <w:bCs/>
          <w:sz w:val="28"/>
          <w:szCs w:val="28"/>
          <w:lang w:eastAsia="en-US"/>
        </w:rPr>
      </w:pPr>
      <w:r w:rsidRPr="00983A9F">
        <w:rPr>
          <w:rFonts w:eastAsiaTheme="minorHAnsi"/>
          <w:bCs/>
          <w:sz w:val="28"/>
          <w:szCs w:val="28"/>
          <w:lang w:eastAsia="en-US"/>
        </w:rPr>
        <w:t>Запрет висячих строк обязателен;</w:t>
      </w:r>
    </w:p>
    <w:p w14:paraId="789839EE" w14:textId="77777777" w:rsidR="000A0CF1" w:rsidRPr="00983A9F" w:rsidRDefault="000A0CF1" w:rsidP="000A0CF1">
      <w:pPr>
        <w:pStyle w:val="af5"/>
        <w:numPr>
          <w:ilvl w:val="0"/>
          <w:numId w:val="6"/>
        </w:numPr>
        <w:tabs>
          <w:tab w:val="left" w:pos="0"/>
        </w:tabs>
        <w:spacing w:before="0" w:beforeAutospacing="0" w:after="0" w:afterAutospacing="0"/>
        <w:ind w:left="0"/>
        <w:jc w:val="both"/>
        <w:rPr>
          <w:rFonts w:eastAsiaTheme="minorHAnsi"/>
          <w:bCs/>
          <w:sz w:val="28"/>
          <w:szCs w:val="28"/>
          <w:lang w:eastAsia="en-US"/>
        </w:rPr>
      </w:pPr>
      <w:r w:rsidRPr="00983A9F">
        <w:rPr>
          <w:rFonts w:eastAsiaTheme="minorHAnsi"/>
          <w:bCs/>
          <w:sz w:val="28"/>
          <w:szCs w:val="28"/>
          <w:lang w:eastAsia="en-US"/>
        </w:rPr>
        <w:t xml:space="preserve">В тексте не должно быть таблиц, схем, рисунков и формул. В противном случае </w:t>
      </w:r>
      <w:r>
        <w:rPr>
          <w:rFonts w:eastAsiaTheme="minorHAnsi"/>
          <w:bCs/>
          <w:sz w:val="28"/>
          <w:szCs w:val="28"/>
          <w:lang w:eastAsia="en-US"/>
        </w:rPr>
        <w:t>статьи</w:t>
      </w:r>
      <w:r w:rsidRPr="00983A9F">
        <w:rPr>
          <w:rFonts w:eastAsiaTheme="minorHAnsi"/>
          <w:bCs/>
          <w:sz w:val="28"/>
          <w:szCs w:val="28"/>
          <w:lang w:eastAsia="en-US"/>
        </w:rPr>
        <w:t xml:space="preserve"> не принимаются;</w:t>
      </w:r>
    </w:p>
    <w:p w14:paraId="02F35B9F" w14:textId="77777777" w:rsidR="000A0CF1" w:rsidRPr="005C7635" w:rsidRDefault="000A0CF1" w:rsidP="000A0CF1">
      <w:pPr>
        <w:pStyle w:val="af5"/>
        <w:numPr>
          <w:ilvl w:val="0"/>
          <w:numId w:val="6"/>
        </w:numPr>
        <w:tabs>
          <w:tab w:val="left" w:pos="0"/>
        </w:tabs>
        <w:spacing w:before="0" w:beforeAutospacing="0" w:after="0" w:afterAutospacing="0"/>
        <w:ind w:left="0"/>
        <w:jc w:val="both"/>
        <w:rPr>
          <w:rFonts w:eastAsiaTheme="minorHAnsi"/>
          <w:bCs/>
          <w:sz w:val="28"/>
          <w:szCs w:val="28"/>
          <w:highlight w:val="yellow"/>
          <w:lang w:eastAsia="en-US"/>
        </w:rPr>
      </w:pPr>
      <w:r w:rsidRPr="005C7635">
        <w:rPr>
          <w:rFonts w:eastAsiaTheme="minorHAnsi"/>
          <w:bCs/>
          <w:sz w:val="28"/>
          <w:szCs w:val="28"/>
          <w:highlight w:val="yellow"/>
          <w:lang w:eastAsia="en-US"/>
        </w:rPr>
        <w:t>Объем статей 3-5 полных страниц;</w:t>
      </w:r>
    </w:p>
    <w:p w14:paraId="4D0E957D" w14:textId="77777777" w:rsidR="000A0CF1" w:rsidRPr="005C7635" w:rsidRDefault="000A0CF1" w:rsidP="000A0CF1">
      <w:pPr>
        <w:pStyle w:val="af5"/>
        <w:numPr>
          <w:ilvl w:val="0"/>
          <w:numId w:val="6"/>
        </w:numPr>
        <w:tabs>
          <w:tab w:val="left" w:pos="0"/>
        </w:tabs>
        <w:spacing w:before="0" w:beforeAutospacing="0" w:after="0" w:afterAutospacing="0"/>
        <w:ind w:left="0"/>
        <w:jc w:val="both"/>
        <w:rPr>
          <w:rFonts w:eastAsiaTheme="minorHAnsi"/>
          <w:bCs/>
          <w:sz w:val="28"/>
          <w:szCs w:val="28"/>
          <w:highlight w:val="yellow"/>
          <w:lang w:eastAsia="en-US"/>
        </w:rPr>
      </w:pPr>
      <w:r w:rsidRPr="005C7635">
        <w:rPr>
          <w:rFonts w:eastAsiaTheme="minorHAnsi"/>
          <w:bCs/>
          <w:sz w:val="28"/>
          <w:szCs w:val="28"/>
          <w:highlight w:val="yellow"/>
          <w:lang w:eastAsia="en-US"/>
        </w:rPr>
        <w:t>Минимальное количество библиографических ссылок для статьи - 7 шт.</w:t>
      </w:r>
    </w:p>
    <w:p w14:paraId="4389B521" w14:textId="77777777" w:rsidR="000A0CF1" w:rsidRPr="00983A9F" w:rsidRDefault="000A0CF1" w:rsidP="000A0CF1">
      <w:pPr>
        <w:pStyle w:val="af5"/>
        <w:numPr>
          <w:ilvl w:val="0"/>
          <w:numId w:val="6"/>
        </w:numPr>
        <w:tabs>
          <w:tab w:val="left" w:pos="0"/>
        </w:tabs>
        <w:spacing w:before="0" w:beforeAutospacing="0" w:after="0" w:afterAutospacing="0"/>
        <w:ind w:left="0"/>
        <w:jc w:val="both"/>
        <w:rPr>
          <w:rFonts w:eastAsiaTheme="minorHAnsi"/>
          <w:bCs/>
          <w:sz w:val="28"/>
          <w:szCs w:val="28"/>
          <w:lang w:eastAsia="en-US"/>
        </w:rPr>
      </w:pPr>
      <w:r w:rsidRPr="00983A9F">
        <w:rPr>
          <w:rFonts w:eastAsiaTheme="minorHAnsi"/>
          <w:bCs/>
          <w:sz w:val="28"/>
          <w:szCs w:val="28"/>
          <w:lang w:eastAsia="en-US"/>
        </w:rPr>
        <w:t xml:space="preserve">Инициалы и фамилия автора (авторов), их должность, ученая степень и ученое звание должны быть напечатаны в правом верхнем углу строчными буквами курсивом, организация (аббревиатурой) и город (шрифт № 11, полужирный); </w:t>
      </w:r>
    </w:p>
    <w:p w14:paraId="14F67FDE" w14:textId="77777777" w:rsidR="000A0CF1" w:rsidRPr="00983A9F" w:rsidRDefault="000A0CF1" w:rsidP="000A0CF1">
      <w:pPr>
        <w:pStyle w:val="af5"/>
        <w:numPr>
          <w:ilvl w:val="0"/>
          <w:numId w:val="6"/>
        </w:numPr>
        <w:tabs>
          <w:tab w:val="left" w:pos="0"/>
        </w:tabs>
        <w:spacing w:before="0" w:beforeAutospacing="0" w:after="0" w:afterAutospacing="0"/>
        <w:ind w:left="0"/>
        <w:jc w:val="both"/>
        <w:rPr>
          <w:rFonts w:eastAsiaTheme="minorHAnsi"/>
          <w:bCs/>
          <w:sz w:val="28"/>
          <w:szCs w:val="28"/>
          <w:lang w:eastAsia="en-US"/>
        </w:rPr>
      </w:pPr>
      <w:r w:rsidRPr="00983A9F">
        <w:rPr>
          <w:rFonts w:eastAsiaTheme="minorHAnsi"/>
          <w:bCs/>
          <w:sz w:val="28"/>
          <w:szCs w:val="28"/>
          <w:lang w:eastAsia="en-US"/>
        </w:rPr>
        <w:t xml:space="preserve">После указания сведений об авторах указываются данные о научном руководителе (при наличии), (шрифт № 11, курсив); </w:t>
      </w:r>
    </w:p>
    <w:p w14:paraId="4F94290F" w14:textId="77777777" w:rsidR="000A0CF1" w:rsidRPr="00983A9F" w:rsidRDefault="000A0CF1" w:rsidP="000A0CF1">
      <w:pPr>
        <w:pStyle w:val="af5"/>
        <w:numPr>
          <w:ilvl w:val="0"/>
          <w:numId w:val="6"/>
        </w:numPr>
        <w:tabs>
          <w:tab w:val="left" w:pos="0"/>
        </w:tabs>
        <w:spacing w:before="0" w:beforeAutospacing="0" w:after="0" w:afterAutospacing="0"/>
        <w:ind w:left="0"/>
        <w:jc w:val="both"/>
        <w:rPr>
          <w:rFonts w:eastAsiaTheme="minorHAnsi"/>
          <w:bCs/>
          <w:sz w:val="28"/>
          <w:szCs w:val="28"/>
          <w:lang w:eastAsia="en-US"/>
        </w:rPr>
      </w:pPr>
      <w:r w:rsidRPr="00983A9F">
        <w:rPr>
          <w:rFonts w:eastAsiaTheme="minorHAnsi"/>
          <w:bCs/>
          <w:sz w:val="28"/>
          <w:szCs w:val="28"/>
          <w:lang w:eastAsia="en-US"/>
        </w:rPr>
        <w:t xml:space="preserve">Название </w:t>
      </w:r>
      <w:r>
        <w:rPr>
          <w:rFonts w:eastAsiaTheme="minorHAnsi"/>
          <w:bCs/>
          <w:sz w:val="28"/>
          <w:szCs w:val="28"/>
          <w:lang w:eastAsia="en-US"/>
        </w:rPr>
        <w:t>статьи</w:t>
      </w:r>
      <w:r w:rsidRPr="00983A9F">
        <w:rPr>
          <w:rFonts w:eastAsiaTheme="minorHAnsi"/>
          <w:bCs/>
          <w:sz w:val="28"/>
          <w:szCs w:val="28"/>
          <w:lang w:eastAsia="en-US"/>
        </w:rPr>
        <w:t xml:space="preserve"> печатается посередине строки прописными буквами (шрифт № 11, полужирный); </w:t>
      </w:r>
    </w:p>
    <w:p w14:paraId="01F8143F" w14:textId="77777777" w:rsidR="000A0CF1" w:rsidRPr="00983A9F" w:rsidRDefault="000A0CF1" w:rsidP="000A0CF1">
      <w:pPr>
        <w:pStyle w:val="af5"/>
        <w:numPr>
          <w:ilvl w:val="0"/>
          <w:numId w:val="6"/>
        </w:numPr>
        <w:tabs>
          <w:tab w:val="left" w:pos="0"/>
        </w:tabs>
        <w:spacing w:before="0" w:beforeAutospacing="0" w:after="0" w:afterAutospacing="0"/>
        <w:ind w:left="0"/>
        <w:jc w:val="both"/>
        <w:rPr>
          <w:rFonts w:eastAsiaTheme="minorHAnsi"/>
          <w:bCs/>
          <w:sz w:val="28"/>
          <w:szCs w:val="28"/>
          <w:lang w:eastAsia="en-US"/>
        </w:rPr>
      </w:pPr>
      <w:r w:rsidRPr="00983A9F">
        <w:rPr>
          <w:rFonts w:eastAsiaTheme="minorHAnsi"/>
          <w:bCs/>
          <w:sz w:val="28"/>
          <w:szCs w:val="28"/>
          <w:lang w:eastAsia="en-US"/>
        </w:rPr>
        <w:t xml:space="preserve">После названия статьи перед ее текстом размещается аннотация (не более 40- 50 слов) и ключевые слова (не более 5 слов); </w:t>
      </w:r>
    </w:p>
    <w:p w14:paraId="252D68AA" w14:textId="77777777" w:rsidR="000A0CF1" w:rsidRPr="00983A9F" w:rsidRDefault="000A0CF1" w:rsidP="000A0CF1">
      <w:pPr>
        <w:pStyle w:val="af5"/>
        <w:numPr>
          <w:ilvl w:val="0"/>
          <w:numId w:val="6"/>
        </w:numPr>
        <w:tabs>
          <w:tab w:val="left" w:pos="0"/>
        </w:tabs>
        <w:spacing w:before="0" w:beforeAutospacing="0" w:after="0" w:afterAutospacing="0"/>
        <w:ind w:left="0"/>
        <w:jc w:val="both"/>
        <w:rPr>
          <w:rFonts w:eastAsiaTheme="minorHAnsi"/>
          <w:bCs/>
          <w:sz w:val="28"/>
          <w:szCs w:val="28"/>
          <w:lang w:eastAsia="en-US"/>
        </w:rPr>
      </w:pPr>
      <w:r w:rsidRPr="00983A9F">
        <w:rPr>
          <w:rFonts w:eastAsiaTheme="minorHAnsi"/>
          <w:bCs/>
          <w:sz w:val="28"/>
          <w:szCs w:val="28"/>
          <w:lang w:eastAsia="en-US"/>
        </w:rPr>
        <w:t xml:space="preserve">После текста статьи размещается библиографический список, который необходимо оформить в соответствии с требованиями ГОСТ Р 7.0.5-2008 «Национальный стандарт Российской Федерации. Система стандартов по информации, библиотечному и издательскому делу. Библиографическая ссылка. Общие требования и правила составления», в том числе с помощью ресурса http://www.snoskainfo.ru/. </w:t>
      </w:r>
    </w:p>
    <w:p w14:paraId="5A1508F1" w14:textId="77777777" w:rsidR="000A0CF1" w:rsidRPr="00983A9F" w:rsidRDefault="000A0CF1" w:rsidP="000A0CF1">
      <w:pPr>
        <w:pStyle w:val="af5"/>
        <w:numPr>
          <w:ilvl w:val="0"/>
          <w:numId w:val="6"/>
        </w:numPr>
        <w:tabs>
          <w:tab w:val="left" w:pos="0"/>
        </w:tabs>
        <w:spacing w:before="0" w:beforeAutospacing="0" w:after="0" w:afterAutospacing="0"/>
        <w:ind w:left="0"/>
        <w:jc w:val="both"/>
        <w:rPr>
          <w:rFonts w:eastAsiaTheme="minorHAnsi"/>
          <w:bCs/>
          <w:sz w:val="28"/>
          <w:szCs w:val="28"/>
          <w:lang w:eastAsia="en-US"/>
        </w:rPr>
      </w:pPr>
      <w:r w:rsidRPr="00556285">
        <w:rPr>
          <w:rFonts w:eastAsiaTheme="minorHAnsi"/>
          <w:bCs/>
          <w:sz w:val="28"/>
          <w:szCs w:val="28"/>
          <w:highlight w:val="yellow"/>
          <w:lang w:eastAsia="en-US"/>
        </w:rPr>
        <w:t>На все работы, которые приведены в библиографическом списке, должны быть оформлены ссылки в тексте</w:t>
      </w:r>
      <w:r w:rsidRPr="00983A9F">
        <w:rPr>
          <w:rFonts w:eastAsiaTheme="minorHAnsi"/>
          <w:bCs/>
          <w:sz w:val="28"/>
          <w:szCs w:val="28"/>
          <w:lang w:eastAsia="en-US"/>
        </w:rPr>
        <w:t>. Общие требования и правила оформления ссылок можно посмотреть на ресурсе http://www.snoskainfo.ru/</w:t>
      </w:r>
    </w:p>
    <w:p w14:paraId="7404E575" w14:textId="77777777" w:rsidR="000A0CF1" w:rsidRPr="00983A9F" w:rsidRDefault="000A0CF1" w:rsidP="000A0CF1">
      <w:pPr>
        <w:pStyle w:val="af5"/>
        <w:numPr>
          <w:ilvl w:val="0"/>
          <w:numId w:val="6"/>
        </w:numPr>
        <w:tabs>
          <w:tab w:val="left" w:pos="0"/>
        </w:tabs>
        <w:spacing w:before="0" w:beforeAutospacing="0" w:after="0" w:afterAutospacing="0"/>
        <w:ind w:left="0"/>
        <w:jc w:val="both"/>
        <w:rPr>
          <w:rFonts w:eastAsiaTheme="minorHAnsi"/>
          <w:bCs/>
          <w:sz w:val="28"/>
          <w:szCs w:val="28"/>
          <w:lang w:eastAsia="en-US"/>
        </w:rPr>
      </w:pPr>
      <w:r w:rsidRPr="00983A9F">
        <w:rPr>
          <w:rFonts w:eastAsiaTheme="minorHAnsi"/>
          <w:bCs/>
          <w:sz w:val="28"/>
          <w:szCs w:val="28"/>
          <w:lang w:eastAsia="en-US"/>
        </w:rPr>
        <w:t>Оргкомитет оставляет за собой право не включать в сборник материалы, не соответствующие профилю работы конференции и оформленные без соответствия указанным выше требованиям.</w:t>
      </w:r>
    </w:p>
    <w:p w14:paraId="7AE3A685" w14:textId="77777777" w:rsidR="000A0CF1" w:rsidRPr="00983A9F" w:rsidRDefault="000A0CF1" w:rsidP="000A0CF1">
      <w:pPr>
        <w:pStyle w:val="af5"/>
        <w:numPr>
          <w:ilvl w:val="0"/>
          <w:numId w:val="6"/>
        </w:numPr>
        <w:tabs>
          <w:tab w:val="left" w:pos="0"/>
        </w:tabs>
        <w:spacing w:before="0" w:beforeAutospacing="0" w:after="0" w:afterAutospacing="0"/>
        <w:ind w:left="0"/>
        <w:jc w:val="both"/>
        <w:rPr>
          <w:rFonts w:eastAsiaTheme="minorHAnsi"/>
          <w:bCs/>
          <w:sz w:val="28"/>
          <w:szCs w:val="28"/>
          <w:lang w:eastAsia="en-US"/>
        </w:rPr>
      </w:pPr>
      <w:r w:rsidRPr="00983A9F">
        <w:rPr>
          <w:rFonts w:eastAsiaTheme="minorHAnsi"/>
          <w:bCs/>
          <w:sz w:val="28"/>
          <w:szCs w:val="28"/>
          <w:lang w:eastAsia="en-US"/>
        </w:rPr>
        <w:t xml:space="preserve">При отклонении </w:t>
      </w:r>
      <w:r>
        <w:rPr>
          <w:rFonts w:eastAsiaTheme="minorHAnsi"/>
          <w:bCs/>
          <w:sz w:val="28"/>
          <w:szCs w:val="28"/>
          <w:lang w:eastAsia="en-US"/>
        </w:rPr>
        <w:t>статей</w:t>
      </w:r>
      <w:r w:rsidRPr="00983A9F">
        <w:rPr>
          <w:rFonts w:eastAsiaTheme="minorHAnsi"/>
          <w:bCs/>
          <w:sz w:val="28"/>
          <w:szCs w:val="28"/>
          <w:lang w:eastAsia="en-US"/>
        </w:rPr>
        <w:t xml:space="preserve"> из-за несоответствия профилю конференции, нарушения сроков или требований оформления рукописи не публикуются, сертификат участника конференции не выдается.</w:t>
      </w:r>
    </w:p>
    <w:p w14:paraId="0A78479D" w14:textId="77777777" w:rsidR="000A0CF1" w:rsidRPr="00556285" w:rsidRDefault="000A0CF1" w:rsidP="000A0CF1">
      <w:pPr>
        <w:pStyle w:val="af5"/>
        <w:numPr>
          <w:ilvl w:val="0"/>
          <w:numId w:val="6"/>
        </w:numPr>
        <w:tabs>
          <w:tab w:val="left" w:pos="0"/>
        </w:tabs>
        <w:spacing w:before="0" w:beforeAutospacing="0" w:after="0" w:afterAutospacing="0"/>
        <w:ind w:left="0"/>
        <w:jc w:val="both"/>
        <w:rPr>
          <w:rFonts w:eastAsiaTheme="minorHAnsi"/>
          <w:bCs/>
          <w:sz w:val="28"/>
          <w:szCs w:val="28"/>
          <w:highlight w:val="yellow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Статьи </w:t>
      </w:r>
      <w:r w:rsidRPr="00983A9F">
        <w:rPr>
          <w:rFonts w:eastAsiaTheme="minorHAnsi"/>
          <w:bCs/>
          <w:sz w:val="28"/>
          <w:szCs w:val="28"/>
          <w:lang w:eastAsia="en-US"/>
        </w:rPr>
        <w:t xml:space="preserve">в обязательном порядке проверяются Оргкомитетом на наличие плагиата </w:t>
      </w:r>
      <w:r w:rsidRPr="00556285">
        <w:rPr>
          <w:rFonts w:eastAsiaTheme="minorHAnsi"/>
          <w:bCs/>
          <w:sz w:val="28"/>
          <w:szCs w:val="28"/>
          <w:highlight w:val="yellow"/>
          <w:lang w:eastAsia="en-US"/>
        </w:rPr>
        <w:t>(м</w:t>
      </w:r>
      <w:r w:rsidRPr="005C7635">
        <w:rPr>
          <w:rFonts w:eastAsiaTheme="minorHAnsi"/>
          <w:bCs/>
          <w:sz w:val="28"/>
          <w:szCs w:val="28"/>
          <w:highlight w:val="yellow"/>
          <w:lang w:eastAsia="en-US"/>
        </w:rPr>
        <w:t>инимальный порог оригинальности – 75%).</w:t>
      </w:r>
      <w:r w:rsidRPr="00983A9F">
        <w:rPr>
          <w:rFonts w:eastAsiaTheme="minorHAnsi"/>
          <w:bCs/>
          <w:sz w:val="28"/>
          <w:szCs w:val="28"/>
          <w:lang w:eastAsia="en-US"/>
        </w:rPr>
        <w:t xml:space="preserve"> Научный руководитель должен предоставить подтверждающий документ (например, справку с сайта </w:t>
      </w:r>
      <w:hyperlink r:id="rId7" w:tooltip="http://www.antiplagiat.ru/" w:history="1">
        <w:r w:rsidRPr="00983A9F">
          <w:rPr>
            <w:rFonts w:eastAsiaTheme="minorHAnsi"/>
            <w:bCs/>
            <w:lang w:eastAsia="en-US"/>
          </w:rPr>
          <w:t>www.antiplagiat.ru</w:t>
        </w:r>
      </w:hyperlink>
      <w:r w:rsidRPr="00983A9F">
        <w:rPr>
          <w:rFonts w:eastAsiaTheme="minorHAnsi"/>
          <w:bCs/>
          <w:sz w:val="28"/>
          <w:szCs w:val="28"/>
          <w:lang w:eastAsia="en-US"/>
        </w:rPr>
        <w:t xml:space="preserve"> о результатах проверки текстового документа на наличие заимствований). </w:t>
      </w:r>
      <w:r w:rsidRPr="00556285">
        <w:rPr>
          <w:rFonts w:eastAsiaTheme="minorHAnsi"/>
          <w:bCs/>
          <w:sz w:val="28"/>
          <w:szCs w:val="28"/>
          <w:highlight w:val="yellow"/>
          <w:lang w:eastAsia="en-US"/>
        </w:rPr>
        <w:t xml:space="preserve">Если документ о прохождении на плагиат не будет выслан </w:t>
      </w:r>
      <w:r w:rsidRPr="00556285">
        <w:rPr>
          <w:rFonts w:eastAsiaTheme="minorHAnsi"/>
          <w:bCs/>
          <w:sz w:val="28"/>
          <w:szCs w:val="28"/>
          <w:highlight w:val="yellow"/>
          <w:lang w:eastAsia="en-US"/>
        </w:rPr>
        <w:lastRenderedPageBreak/>
        <w:t>вместе со статьями, оргкомитет оставляет за собой право не включать их в сборник материалов.</w:t>
      </w:r>
    </w:p>
    <w:p w14:paraId="53DD59FD" w14:textId="77777777" w:rsidR="000A0CF1" w:rsidRPr="00983A9F" w:rsidRDefault="000A0CF1" w:rsidP="000A0CF1">
      <w:pPr>
        <w:pStyle w:val="af5"/>
        <w:numPr>
          <w:ilvl w:val="0"/>
          <w:numId w:val="6"/>
        </w:numPr>
        <w:tabs>
          <w:tab w:val="left" w:pos="0"/>
        </w:tabs>
        <w:spacing w:before="0" w:beforeAutospacing="0" w:after="0" w:afterAutospacing="0"/>
        <w:ind w:left="0"/>
        <w:jc w:val="both"/>
        <w:rPr>
          <w:rFonts w:eastAsiaTheme="minorHAnsi"/>
          <w:bCs/>
          <w:sz w:val="28"/>
          <w:szCs w:val="28"/>
          <w:lang w:eastAsia="en-US"/>
        </w:rPr>
      </w:pPr>
      <w:r w:rsidRPr="00983A9F">
        <w:rPr>
          <w:rFonts w:eastAsiaTheme="minorHAnsi"/>
          <w:bCs/>
          <w:sz w:val="28"/>
          <w:szCs w:val="28"/>
          <w:lang w:eastAsia="en-US"/>
        </w:rPr>
        <w:t>Ответственность за сведения, представленные в</w:t>
      </w:r>
      <w:r>
        <w:rPr>
          <w:rFonts w:eastAsiaTheme="minorHAnsi"/>
          <w:bCs/>
          <w:sz w:val="28"/>
          <w:szCs w:val="28"/>
          <w:lang w:eastAsia="en-US"/>
        </w:rPr>
        <w:t xml:space="preserve"> статьях</w:t>
      </w:r>
      <w:r w:rsidRPr="00983A9F">
        <w:rPr>
          <w:rFonts w:eastAsiaTheme="minorHAnsi"/>
          <w:bCs/>
          <w:sz w:val="28"/>
          <w:szCs w:val="28"/>
          <w:lang w:eastAsia="en-US"/>
        </w:rPr>
        <w:t xml:space="preserve">, несут авторы </w:t>
      </w:r>
      <w:r>
        <w:rPr>
          <w:rFonts w:eastAsiaTheme="minorHAnsi"/>
          <w:bCs/>
          <w:sz w:val="28"/>
          <w:szCs w:val="28"/>
          <w:lang w:eastAsia="en-US"/>
        </w:rPr>
        <w:t>статей</w:t>
      </w:r>
      <w:r w:rsidRPr="00983A9F">
        <w:rPr>
          <w:rFonts w:eastAsiaTheme="minorHAnsi"/>
          <w:bCs/>
          <w:sz w:val="28"/>
          <w:szCs w:val="28"/>
          <w:lang w:eastAsia="en-US"/>
        </w:rPr>
        <w:t>.</w:t>
      </w:r>
    </w:p>
    <w:bookmarkEnd w:id="1"/>
    <w:p w14:paraId="4F868638" w14:textId="77777777" w:rsidR="00B46AE5" w:rsidRPr="00B46AE5" w:rsidRDefault="00B46AE5" w:rsidP="00B46AE5">
      <w:pPr>
        <w:autoSpaceDE w:val="0"/>
        <w:autoSpaceDN w:val="0"/>
        <w:adjustRightInd w:val="0"/>
        <w:spacing w:after="0" w:line="240" w:lineRule="auto"/>
        <w:ind w:left="6096"/>
        <w:rPr>
          <w:rFonts w:ascii="Times New Roman" w:eastAsia="Times New Roman" w:hAnsi="Times New Roman" w:cs="Times New Roman"/>
          <w:iCs/>
          <w:sz w:val="28"/>
          <w:lang w:eastAsia="ru-RU"/>
        </w:rPr>
      </w:pPr>
    </w:p>
    <w:p w14:paraId="69677506" w14:textId="65F34615" w:rsidR="00A37E25" w:rsidRPr="00A37E25" w:rsidRDefault="007A18BC" w:rsidP="00A37E25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iCs/>
          <w:lang w:eastAsia="ru-RU"/>
        </w:rPr>
      </w:pPr>
      <w:r w:rsidRPr="00A37E25">
        <w:rPr>
          <w:rFonts w:ascii="Verdana" w:eastAsia="Times New Roman" w:hAnsi="Verdana" w:cs="Times New Roman"/>
          <w:b/>
          <w:iCs/>
          <w:lang w:eastAsia="ru-RU"/>
        </w:rPr>
        <w:t xml:space="preserve">ОБРАЗЕЦ ОФОРМЛЕНИЯ </w:t>
      </w:r>
      <w:r>
        <w:rPr>
          <w:rFonts w:ascii="Verdana" w:eastAsia="Times New Roman" w:hAnsi="Verdana" w:cs="Times New Roman"/>
          <w:b/>
          <w:iCs/>
          <w:lang w:eastAsia="ru-RU"/>
        </w:rPr>
        <w:t>СТАТЕЙ</w:t>
      </w:r>
    </w:p>
    <w:p w14:paraId="41014B49" w14:textId="77777777" w:rsidR="00A37E25" w:rsidRPr="00A37E25" w:rsidRDefault="00A37E25" w:rsidP="00A37E25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iCs/>
          <w:lang w:eastAsia="ru-RU"/>
        </w:rPr>
      </w:pPr>
    </w:p>
    <w:p w14:paraId="69B1FCC5" w14:textId="77777777" w:rsidR="00A37E25" w:rsidRPr="00A37E25" w:rsidRDefault="00A37E25" w:rsidP="00A37E25">
      <w:pPr>
        <w:autoSpaceDE w:val="0"/>
        <w:autoSpaceDN w:val="0"/>
        <w:adjustRightInd w:val="0"/>
        <w:spacing w:after="0" w:line="240" w:lineRule="auto"/>
        <w:jc w:val="right"/>
        <w:rPr>
          <w:rFonts w:ascii="Verdana" w:eastAsia="Times New Roman" w:hAnsi="Verdana" w:cs="Times New Roman"/>
          <w:b/>
          <w:i/>
          <w:lang w:eastAsia="ru-RU"/>
        </w:rPr>
      </w:pPr>
      <w:r w:rsidRPr="00A37E25">
        <w:rPr>
          <w:rFonts w:ascii="Verdana" w:eastAsia="Times New Roman" w:hAnsi="Verdana" w:cs="Times New Roman"/>
          <w:b/>
          <w:i/>
          <w:lang w:eastAsia="ru-RU"/>
        </w:rPr>
        <w:t>И.В. Иванов</w:t>
      </w:r>
    </w:p>
    <w:p w14:paraId="6C3AF5D1" w14:textId="77777777" w:rsidR="00A37E25" w:rsidRPr="00A37E25" w:rsidRDefault="00A37E25" w:rsidP="00A37E25">
      <w:pPr>
        <w:autoSpaceDE w:val="0"/>
        <w:autoSpaceDN w:val="0"/>
        <w:adjustRightInd w:val="0"/>
        <w:spacing w:after="0" w:line="240" w:lineRule="auto"/>
        <w:jc w:val="right"/>
        <w:rPr>
          <w:rFonts w:ascii="Verdana" w:eastAsia="Times New Roman" w:hAnsi="Verdana" w:cs="Times New Roman"/>
          <w:i/>
          <w:lang w:eastAsia="ru-RU"/>
        </w:rPr>
      </w:pPr>
      <w:r w:rsidRPr="00A37E25">
        <w:rPr>
          <w:rFonts w:ascii="Verdana" w:eastAsia="Times New Roman" w:hAnsi="Verdana" w:cs="Times New Roman"/>
          <w:i/>
          <w:lang w:eastAsia="ru-RU"/>
        </w:rPr>
        <w:t>канд. экон. наук, доц.,</w:t>
      </w:r>
    </w:p>
    <w:p w14:paraId="2CF5547A" w14:textId="77777777" w:rsidR="00A37E25" w:rsidRPr="00A37E25" w:rsidRDefault="00A37E25" w:rsidP="00A37E25">
      <w:pPr>
        <w:autoSpaceDE w:val="0"/>
        <w:autoSpaceDN w:val="0"/>
        <w:adjustRightInd w:val="0"/>
        <w:spacing w:after="0" w:line="240" w:lineRule="auto"/>
        <w:jc w:val="right"/>
        <w:rPr>
          <w:rFonts w:ascii="Verdana" w:eastAsia="Times New Roman" w:hAnsi="Verdana" w:cs="Times New Roman"/>
          <w:b/>
          <w:i/>
          <w:lang w:eastAsia="ru-RU"/>
        </w:rPr>
      </w:pPr>
      <w:r w:rsidRPr="00A37E25">
        <w:rPr>
          <w:rFonts w:ascii="Verdana" w:eastAsia="Times New Roman" w:hAnsi="Verdana" w:cs="Times New Roman"/>
          <w:b/>
          <w:i/>
          <w:lang w:eastAsia="ru-RU"/>
        </w:rPr>
        <w:t>Д.М. Сидоров</w:t>
      </w:r>
    </w:p>
    <w:p w14:paraId="5AB6A868" w14:textId="77777777" w:rsidR="00A37E25" w:rsidRPr="00A37E25" w:rsidRDefault="00A37E25" w:rsidP="00A37E25">
      <w:pPr>
        <w:autoSpaceDE w:val="0"/>
        <w:autoSpaceDN w:val="0"/>
        <w:adjustRightInd w:val="0"/>
        <w:spacing w:after="0" w:line="240" w:lineRule="auto"/>
        <w:jc w:val="right"/>
        <w:rPr>
          <w:rFonts w:ascii="Verdana" w:eastAsia="Times New Roman" w:hAnsi="Verdana" w:cs="Times New Roman"/>
          <w:i/>
          <w:lang w:eastAsia="ru-RU"/>
        </w:rPr>
      </w:pPr>
      <w:r w:rsidRPr="00A37E25">
        <w:rPr>
          <w:rFonts w:ascii="Verdana" w:eastAsia="Times New Roman" w:hAnsi="Verdana" w:cs="Times New Roman"/>
          <w:i/>
          <w:lang w:eastAsia="ru-RU"/>
        </w:rPr>
        <w:t>студент/аспирант</w:t>
      </w:r>
    </w:p>
    <w:p w14:paraId="2C6780B0" w14:textId="77777777" w:rsidR="00A37E25" w:rsidRPr="00A37E25" w:rsidRDefault="00A37E25" w:rsidP="00A37E25">
      <w:pPr>
        <w:autoSpaceDE w:val="0"/>
        <w:autoSpaceDN w:val="0"/>
        <w:adjustRightInd w:val="0"/>
        <w:spacing w:after="0" w:line="240" w:lineRule="auto"/>
        <w:jc w:val="right"/>
        <w:rPr>
          <w:rFonts w:ascii="Verdana" w:eastAsia="Times New Roman" w:hAnsi="Verdana" w:cs="Times New Roman"/>
          <w:lang w:eastAsia="ru-RU"/>
        </w:rPr>
      </w:pPr>
      <w:r w:rsidRPr="00A37E25">
        <w:rPr>
          <w:rFonts w:ascii="Verdana" w:eastAsia="Times New Roman" w:hAnsi="Verdana" w:cs="Times New Roman"/>
          <w:lang w:eastAsia="ru-RU"/>
        </w:rPr>
        <w:t>(ГУУ, г. Москва)</w:t>
      </w:r>
    </w:p>
    <w:p w14:paraId="19C0B0CA" w14:textId="77777777" w:rsidR="00A37E25" w:rsidRPr="00A37E25" w:rsidRDefault="00A37E25" w:rsidP="00A37E25">
      <w:pPr>
        <w:autoSpaceDE w:val="0"/>
        <w:autoSpaceDN w:val="0"/>
        <w:adjustRightInd w:val="0"/>
        <w:spacing w:after="0" w:line="240" w:lineRule="auto"/>
        <w:jc w:val="right"/>
        <w:rPr>
          <w:rFonts w:ascii="Verdana" w:eastAsia="Times New Roman" w:hAnsi="Verdana" w:cs="Times New Roman"/>
          <w:lang w:eastAsia="ru-RU"/>
        </w:rPr>
      </w:pPr>
    </w:p>
    <w:p w14:paraId="104AE87D" w14:textId="77777777" w:rsidR="00A37E25" w:rsidRPr="00A37E25" w:rsidRDefault="00A37E25" w:rsidP="00A37E25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lang w:eastAsia="ru-RU"/>
        </w:rPr>
      </w:pPr>
      <w:r w:rsidRPr="00A37E25">
        <w:rPr>
          <w:rFonts w:ascii="Verdana" w:eastAsia="Times New Roman" w:hAnsi="Verdana" w:cs="Times New Roman"/>
          <w:b/>
          <w:lang w:eastAsia="ru-RU"/>
        </w:rPr>
        <w:t>РАЗВИТИЕ ПРОФЕССИОНАЛЬНОГО ОБРАЗОВАНИЯ В РОССИИ: ОЦЕНКА, ЭВОЛЮЦИЯ, УПРАВЛЕНИЕ</w:t>
      </w:r>
    </w:p>
    <w:p w14:paraId="24C5B23E" w14:textId="77777777" w:rsidR="00A37E25" w:rsidRPr="00A37E25" w:rsidRDefault="00A37E25" w:rsidP="00A37E25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ru-RU"/>
        </w:rPr>
      </w:pPr>
    </w:p>
    <w:p w14:paraId="4F53BC27" w14:textId="77777777" w:rsidR="00A37E25" w:rsidRPr="00A37E25" w:rsidRDefault="00A37E25" w:rsidP="007A18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Verdana" w:eastAsia="Times New Roman" w:hAnsi="Verdana" w:cs="Times New Roman"/>
          <w:i/>
          <w:iCs/>
          <w:lang w:eastAsia="ru-RU"/>
        </w:rPr>
      </w:pPr>
      <w:r w:rsidRPr="00A37E25">
        <w:rPr>
          <w:rFonts w:ascii="Verdana" w:eastAsia="Times New Roman" w:hAnsi="Verdana" w:cs="Times New Roman"/>
          <w:b/>
          <w:i/>
          <w:iCs/>
          <w:lang w:eastAsia="ru-RU"/>
        </w:rPr>
        <w:t xml:space="preserve">Аннотация </w:t>
      </w:r>
      <w:r w:rsidRPr="00A37E25">
        <w:rPr>
          <w:rFonts w:ascii="Verdana" w:eastAsia="Times New Roman" w:hAnsi="Verdana" w:cs="Times New Roman"/>
          <w:iCs/>
          <w:lang w:eastAsia="ru-RU"/>
        </w:rPr>
        <w:t>(40-50 слов)</w:t>
      </w:r>
      <w:r w:rsidRPr="00A37E25">
        <w:rPr>
          <w:rFonts w:ascii="Verdana" w:eastAsia="Times New Roman" w:hAnsi="Verdana" w:cs="Times New Roman"/>
          <w:b/>
          <w:i/>
          <w:iCs/>
          <w:lang w:eastAsia="ru-RU"/>
        </w:rPr>
        <w:t>.</w:t>
      </w:r>
      <w:r w:rsidRPr="00A37E25">
        <w:rPr>
          <w:rFonts w:ascii="Verdana" w:eastAsia="Times New Roman" w:hAnsi="Verdana" w:cs="Times New Roman"/>
          <w:i/>
          <w:iCs/>
          <w:lang w:eastAsia="ru-RU"/>
        </w:rPr>
        <w:t xml:space="preserve"> Представлены аргументы, обосновывающие необходимость развития образовательной эволюции в России. Дана современная трактовка эволюции, связывающая ее с управлением качеством образования. Рассмотрены и систематизированы цели проведения эволюции, как обобщенного, так и специфического вида. Обсуждаются функции эволюции, конкретизированные применительно к направлениям модернизации профессионального образования. Выделены наиболее типичные этапы эволюции. Прослежена связь эволюции с реализацией политики в образовании.</w:t>
      </w:r>
    </w:p>
    <w:p w14:paraId="5A6616E2" w14:textId="77777777" w:rsidR="00A37E25" w:rsidRPr="00A37E25" w:rsidRDefault="00A37E25" w:rsidP="007A18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Verdana" w:eastAsia="Times New Roman" w:hAnsi="Verdana" w:cs="Times New Roman"/>
          <w:i/>
          <w:iCs/>
          <w:lang w:eastAsia="ru-RU"/>
        </w:rPr>
      </w:pPr>
      <w:r w:rsidRPr="00A37E25">
        <w:rPr>
          <w:rFonts w:ascii="Verdana" w:eastAsia="Times New Roman" w:hAnsi="Verdana" w:cs="Times New Roman"/>
          <w:b/>
          <w:i/>
          <w:iCs/>
          <w:lang w:eastAsia="ru-RU"/>
        </w:rPr>
        <w:t xml:space="preserve">Ключевые слова </w:t>
      </w:r>
      <w:r w:rsidRPr="00A37E25">
        <w:rPr>
          <w:rFonts w:ascii="Verdana" w:eastAsia="Times New Roman" w:hAnsi="Verdana" w:cs="Times New Roman"/>
          <w:iCs/>
          <w:lang w:eastAsia="ru-RU"/>
        </w:rPr>
        <w:t>(5 слов)</w:t>
      </w:r>
      <w:r w:rsidRPr="00A37E25">
        <w:rPr>
          <w:rFonts w:ascii="Verdana" w:eastAsia="Times New Roman" w:hAnsi="Verdana" w:cs="Times New Roman"/>
          <w:b/>
          <w:i/>
          <w:iCs/>
          <w:lang w:eastAsia="ru-RU"/>
        </w:rPr>
        <w:t>:</w:t>
      </w:r>
      <w:r w:rsidRPr="00A37E25">
        <w:rPr>
          <w:rFonts w:ascii="Verdana" w:eastAsia="Times New Roman" w:hAnsi="Verdana" w:cs="Times New Roman"/>
          <w:i/>
          <w:iCs/>
          <w:lang w:eastAsia="ru-RU"/>
        </w:rPr>
        <w:t xml:space="preserve"> управление качеством образования, модернизация образования, эволюция, цели эволюции, функции эволюции.</w:t>
      </w:r>
    </w:p>
    <w:p w14:paraId="1988B977" w14:textId="77777777" w:rsidR="00A37E25" w:rsidRPr="00A37E25" w:rsidRDefault="00A37E25" w:rsidP="00A37E25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i/>
          <w:iCs/>
          <w:lang w:eastAsia="ru-RU"/>
        </w:rPr>
      </w:pPr>
    </w:p>
    <w:p w14:paraId="2D3FCA25" w14:textId="77777777" w:rsidR="00A37E25" w:rsidRPr="00A37E25" w:rsidRDefault="00A37E25" w:rsidP="00A37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Verdana" w:eastAsia="Times New Roman" w:hAnsi="Verdana" w:cs="Times New Roman"/>
          <w:lang w:eastAsia="ru-RU"/>
        </w:rPr>
      </w:pPr>
      <w:r w:rsidRPr="00A37E25">
        <w:rPr>
          <w:rFonts w:ascii="Verdana" w:eastAsia="Times New Roman" w:hAnsi="Verdana" w:cs="Times New Roman"/>
          <w:lang w:eastAsia="ru-RU"/>
        </w:rPr>
        <w:t>Основная часть статьи должна строиться по принятым в международном сообществе стандартам: введение (постановка проблемы по актуальной теме, цели и задачи, четкое описание структуры статьи), основная часть (обзор релевантных научных источников, описание методологии, результаты исследования и их анализ), заключение (выводы, направления дальнейших исследований).</w:t>
      </w:r>
    </w:p>
    <w:p w14:paraId="033AC4F6" w14:textId="6DD1CED8" w:rsidR="00A37E25" w:rsidRPr="00A37E25" w:rsidRDefault="00A37E25" w:rsidP="00A37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Verdana" w:eastAsia="Times New Roman" w:hAnsi="Verdana" w:cs="Times New Roman"/>
          <w:lang w:eastAsia="ru-RU"/>
        </w:rPr>
      </w:pPr>
      <w:r w:rsidRPr="00A37E25">
        <w:rPr>
          <w:rFonts w:ascii="Verdana" w:eastAsia="Times New Roman" w:hAnsi="Verdana" w:cs="Times New Roman"/>
          <w:lang w:eastAsia="ru-RU"/>
        </w:rPr>
        <w:t xml:space="preserve">Библиографический список демонстрирует профессиональный кругозор и качественный уровень исследования ее авторов. </w:t>
      </w:r>
      <w:r w:rsidRPr="00A37E25">
        <w:rPr>
          <w:rFonts w:ascii="Verdana" w:eastAsia="Times New Roman" w:hAnsi="Verdana" w:cs="Times New Roman"/>
          <w:b/>
          <w:lang w:eastAsia="ru-RU"/>
        </w:rPr>
        <w:t>При этом на все работы, которые приведены в библиографическом списке, должны быть оформлены ссылки в тексте.</w:t>
      </w:r>
      <w:r w:rsidRPr="00A37E25">
        <w:rPr>
          <w:rFonts w:ascii="Verdana" w:eastAsia="Times New Roman" w:hAnsi="Verdana" w:cs="Times New Roman"/>
          <w:lang w:eastAsia="ru-RU"/>
        </w:rPr>
        <w:t xml:space="preserve"> Библиографический список необходимо оформлять в соответствии с требованиями ГОСТ Р 7.0.5-2008 «Библиографическая ссылка. Общие требования и правила составления», в том числе с помощью ресурса </w:t>
      </w:r>
      <w:r w:rsidRPr="00B46AE5">
        <w:rPr>
          <w:rFonts w:ascii="Verdana" w:eastAsia="Times New Roman" w:hAnsi="Verdana" w:cs="Times New Roman"/>
          <w:u w:val="single"/>
          <w:lang w:eastAsia="ru-RU"/>
        </w:rPr>
        <w:t>http://www.snoskainfo.ru/</w:t>
      </w:r>
      <w:r w:rsidRPr="00B46AE5">
        <w:rPr>
          <w:rFonts w:ascii="Verdana" w:eastAsia="Times New Roman" w:hAnsi="Verdana" w:cs="Times New Roman"/>
          <w:lang w:eastAsia="ru-RU"/>
        </w:rPr>
        <w:t xml:space="preserve"> [</w:t>
      </w:r>
      <w:r w:rsidRPr="00A37E25">
        <w:rPr>
          <w:rFonts w:ascii="Verdana" w:eastAsia="Times New Roman" w:hAnsi="Verdana" w:cs="Times New Roman"/>
          <w:lang w:eastAsia="ru-RU"/>
        </w:rPr>
        <w:t>1]</w:t>
      </w:r>
      <w:r w:rsidRPr="00A37E25">
        <w:rPr>
          <w:rFonts w:ascii="Verdana" w:eastAsia="Times New Roman" w:hAnsi="Verdana" w:cs="Times New Roman"/>
          <w:iCs/>
          <w:lang w:eastAsia="ru-RU"/>
        </w:rPr>
        <w:t>.</w:t>
      </w:r>
    </w:p>
    <w:p w14:paraId="00A2CAD7" w14:textId="77777777" w:rsidR="00A37E25" w:rsidRPr="00A37E25" w:rsidRDefault="00A37E25" w:rsidP="00A37E25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i/>
          <w:iCs/>
          <w:lang w:eastAsia="ru-RU"/>
        </w:rPr>
      </w:pPr>
    </w:p>
    <w:p w14:paraId="004C59CD" w14:textId="77777777" w:rsidR="00A37E25" w:rsidRPr="00A37E25" w:rsidRDefault="00A37E25" w:rsidP="00A37E25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i/>
          <w:iCs/>
          <w:lang w:eastAsia="ru-RU"/>
        </w:rPr>
      </w:pPr>
      <w:r w:rsidRPr="00A37E25">
        <w:rPr>
          <w:rFonts w:ascii="Verdana" w:eastAsia="Times New Roman" w:hAnsi="Verdana" w:cs="Times New Roman"/>
          <w:i/>
          <w:iCs/>
          <w:lang w:eastAsia="ru-RU"/>
        </w:rPr>
        <w:t>Библиографический список</w:t>
      </w:r>
    </w:p>
    <w:p w14:paraId="0C1DC0B9" w14:textId="77777777" w:rsidR="00A37E25" w:rsidRPr="00A37E25" w:rsidRDefault="00A37E25" w:rsidP="00A37E2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Verdana" w:eastAsia="Times New Roman" w:hAnsi="Verdana" w:cs="Times New Roman"/>
          <w:i/>
          <w:iCs/>
        </w:rPr>
      </w:pPr>
      <w:r w:rsidRPr="00A37E25">
        <w:rPr>
          <w:rFonts w:ascii="Verdana" w:eastAsia="Times New Roman" w:hAnsi="Verdana" w:cs="Times New Roman"/>
          <w:i/>
          <w:iCs/>
        </w:rPr>
        <w:t>Оформление библиографических ссылок // SNOSKA.INFO URL: http://www.snoskainfo.ru/ (дата обращения: 21.02.2019).</w:t>
      </w:r>
    </w:p>
    <w:p w14:paraId="6C7722D9" w14:textId="27E0380D" w:rsidR="00A37E25" w:rsidRDefault="00A37E25" w:rsidP="00A37E25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Verdana" w:eastAsia="Times New Roman" w:hAnsi="Verdana" w:cs="Times New Roman"/>
          <w:i/>
          <w:iCs/>
        </w:rPr>
      </w:pPr>
    </w:p>
    <w:p w14:paraId="5FD31D4B" w14:textId="4117A687" w:rsidR="000A0CF1" w:rsidRDefault="000A0CF1" w:rsidP="00A37E25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Verdana" w:eastAsia="Times New Roman" w:hAnsi="Verdana" w:cs="Times New Roman"/>
          <w:i/>
          <w:iCs/>
        </w:rPr>
      </w:pPr>
    </w:p>
    <w:p w14:paraId="435C728B" w14:textId="4CA30EBE" w:rsidR="000A0CF1" w:rsidRDefault="000A0CF1" w:rsidP="00A37E25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Verdana" w:eastAsia="Times New Roman" w:hAnsi="Verdana" w:cs="Times New Roman"/>
          <w:i/>
          <w:iCs/>
        </w:rPr>
      </w:pPr>
    </w:p>
    <w:p w14:paraId="26797D78" w14:textId="1DCF3465" w:rsidR="000A0CF1" w:rsidRDefault="000A0CF1" w:rsidP="00A37E25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Verdana" w:eastAsia="Times New Roman" w:hAnsi="Verdana" w:cs="Times New Roman"/>
          <w:i/>
          <w:iCs/>
        </w:rPr>
      </w:pPr>
    </w:p>
    <w:p w14:paraId="3119CB54" w14:textId="459A17AD" w:rsidR="000A0CF1" w:rsidRDefault="000A0CF1" w:rsidP="00A37E25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Verdana" w:eastAsia="Times New Roman" w:hAnsi="Verdana" w:cs="Times New Roman"/>
          <w:i/>
          <w:iCs/>
        </w:rPr>
      </w:pPr>
    </w:p>
    <w:p w14:paraId="438B3099" w14:textId="4DD434DF" w:rsidR="000A0CF1" w:rsidRDefault="000A0CF1" w:rsidP="00A37E25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Verdana" w:eastAsia="Times New Roman" w:hAnsi="Verdana" w:cs="Times New Roman"/>
          <w:i/>
          <w:iCs/>
        </w:rPr>
      </w:pPr>
    </w:p>
    <w:p w14:paraId="60FD404D" w14:textId="6E98BC63" w:rsidR="000A0CF1" w:rsidRDefault="000A0CF1" w:rsidP="00A37E25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Verdana" w:eastAsia="Times New Roman" w:hAnsi="Verdana" w:cs="Times New Roman"/>
          <w:i/>
          <w:iCs/>
        </w:rPr>
      </w:pPr>
    </w:p>
    <w:p w14:paraId="748009D0" w14:textId="6F056779" w:rsidR="000A0CF1" w:rsidRDefault="000A0CF1" w:rsidP="00A37E25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Verdana" w:eastAsia="Times New Roman" w:hAnsi="Verdana" w:cs="Times New Roman"/>
          <w:i/>
          <w:iCs/>
        </w:rPr>
      </w:pPr>
    </w:p>
    <w:p w14:paraId="3D5F70FD" w14:textId="117E6045" w:rsidR="000A0CF1" w:rsidRDefault="000A0CF1" w:rsidP="00A37E25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Verdana" w:eastAsia="Times New Roman" w:hAnsi="Verdana" w:cs="Times New Roman"/>
          <w:i/>
          <w:iCs/>
        </w:rPr>
      </w:pPr>
    </w:p>
    <w:p w14:paraId="3840000C" w14:textId="0A4EA30E" w:rsidR="000A0CF1" w:rsidRDefault="000A0CF1" w:rsidP="00A37E25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Verdana" w:eastAsia="Times New Roman" w:hAnsi="Verdana" w:cs="Times New Roman"/>
          <w:i/>
          <w:iCs/>
        </w:rPr>
      </w:pPr>
    </w:p>
    <w:p w14:paraId="05D209A2" w14:textId="65C85282" w:rsidR="000A0CF1" w:rsidRDefault="000A0CF1" w:rsidP="00A37E25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Verdana" w:eastAsia="Times New Roman" w:hAnsi="Verdana" w:cs="Times New Roman"/>
          <w:i/>
          <w:iCs/>
        </w:rPr>
      </w:pPr>
    </w:p>
    <w:p w14:paraId="51122A14" w14:textId="40E52DD6" w:rsidR="000A0CF1" w:rsidRDefault="000A0CF1" w:rsidP="00A37E25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Verdana" w:eastAsia="Times New Roman" w:hAnsi="Verdana" w:cs="Times New Roman"/>
          <w:i/>
          <w:iCs/>
        </w:rPr>
      </w:pPr>
    </w:p>
    <w:sectPr w:rsidR="000A0CF1" w:rsidSect="00075BDB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44B3C1" w14:textId="77777777" w:rsidR="0027691B" w:rsidRDefault="0027691B" w:rsidP="00075BDB">
      <w:pPr>
        <w:spacing w:after="0" w:line="240" w:lineRule="auto"/>
      </w:pPr>
      <w:r>
        <w:separator/>
      </w:r>
    </w:p>
  </w:endnote>
  <w:endnote w:type="continuationSeparator" w:id="0">
    <w:p w14:paraId="531E308C" w14:textId="77777777" w:rsidR="0027691B" w:rsidRDefault="0027691B" w:rsidP="00075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60CCE4" w14:textId="77777777" w:rsidR="0027691B" w:rsidRDefault="0027691B" w:rsidP="00075BDB">
      <w:pPr>
        <w:spacing w:after="0" w:line="240" w:lineRule="auto"/>
      </w:pPr>
      <w:r>
        <w:separator/>
      </w:r>
    </w:p>
  </w:footnote>
  <w:footnote w:type="continuationSeparator" w:id="0">
    <w:p w14:paraId="78D1A6F1" w14:textId="77777777" w:rsidR="0027691B" w:rsidRDefault="0027691B" w:rsidP="00075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21176003"/>
      <w:docPartObj>
        <w:docPartGallery w:val="Page Numbers (Top of Page)"/>
        <w:docPartUnique/>
      </w:docPartObj>
    </w:sdtPr>
    <w:sdtContent>
      <w:p w14:paraId="3F86D73E" w14:textId="57252503" w:rsidR="00075BDB" w:rsidRDefault="00075BDB" w:rsidP="00075BDB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17AC">
          <w:rPr>
            <w:noProof/>
          </w:rPr>
          <w:t>8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9180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</w:abstractNum>
  <w:abstractNum w:abstractNumId="1" w15:restartNumberingAfterBreak="0">
    <w:nsid w:val="0C182349"/>
    <w:multiLevelType w:val="hybridMultilevel"/>
    <w:tmpl w:val="9D483F02"/>
    <w:lvl w:ilvl="0" w:tplc="A1C44F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269FE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</w:abstractNum>
  <w:abstractNum w:abstractNumId="3" w15:restartNumberingAfterBreak="0">
    <w:nsid w:val="21D7798C"/>
    <w:multiLevelType w:val="multilevel"/>
    <w:tmpl w:val="9886B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2616AA"/>
    <w:multiLevelType w:val="singleLevel"/>
    <w:tmpl w:val="F594BFD2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</w:rPr>
    </w:lvl>
  </w:abstractNum>
  <w:abstractNum w:abstractNumId="5" w15:restartNumberingAfterBreak="0">
    <w:nsid w:val="73845868"/>
    <w:multiLevelType w:val="hybridMultilevel"/>
    <w:tmpl w:val="DDC204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337000052">
    <w:abstractNumId w:val="4"/>
  </w:num>
  <w:num w:numId="2" w16cid:durableId="1044602048">
    <w:abstractNumId w:val="0"/>
  </w:num>
  <w:num w:numId="3" w16cid:durableId="769009775">
    <w:abstractNumId w:val="2"/>
  </w:num>
  <w:num w:numId="4" w16cid:durableId="610086202">
    <w:abstractNumId w:val="1"/>
  </w:num>
  <w:num w:numId="5" w16cid:durableId="1318264708">
    <w:abstractNumId w:val="5"/>
  </w:num>
  <w:num w:numId="6" w16cid:durableId="14129707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09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D39"/>
    <w:rsid w:val="00013076"/>
    <w:rsid w:val="0001629E"/>
    <w:rsid w:val="00063C6A"/>
    <w:rsid w:val="00073248"/>
    <w:rsid w:val="00075BDB"/>
    <w:rsid w:val="00083A55"/>
    <w:rsid w:val="00093E8C"/>
    <w:rsid w:val="00094EF3"/>
    <w:rsid w:val="0009742E"/>
    <w:rsid w:val="000A0CF1"/>
    <w:rsid w:val="000A49B5"/>
    <w:rsid w:val="000A7093"/>
    <w:rsid w:val="000B45B1"/>
    <w:rsid w:val="000B489B"/>
    <w:rsid w:val="000B5266"/>
    <w:rsid w:val="000C067D"/>
    <w:rsid w:val="000D09E3"/>
    <w:rsid w:val="000D0D39"/>
    <w:rsid w:val="00102B82"/>
    <w:rsid w:val="00104E71"/>
    <w:rsid w:val="00150559"/>
    <w:rsid w:val="00157329"/>
    <w:rsid w:val="00177478"/>
    <w:rsid w:val="001817AC"/>
    <w:rsid w:val="001860A4"/>
    <w:rsid w:val="00194654"/>
    <w:rsid w:val="001D7E26"/>
    <w:rsid w:val="001E3861"/>
    <w:rsid w:val="001F3EC1"/>
    <w:rsid w:val="00201AAB"/>
    <w:rsid w:val="00210657"/>
    <w:rsid w:val="002243D5"/>
    <w:rsid w:val="00233AF6"/>
    <w:rsid w:val="0023534E"/>
    <w:rsid w:val="00235CF4"/>
    <w:rsid w:val="0027253B"/>
    <w:rsid w:val="0027691B"/>
    <w:rsid w:val="00295D19"/>
    <w:rsid w:val="002A7D71"/>
    <w:rsid w:val="002C2E1C"/>
    <w:rsid w:val="002E458A"/>
    <w:rsid w:val="0030263C"/>
    <w:rsid w:val="003103F1"/>
    <w:rsid w:val="00324B6C"/>
    <w:rsid w:val="00327168"/>
    <w:rsid w:val="00344478"/>
    <w:rsid w:val="00363B2A"/>
    <w:rsid w:val="003759AA"/>
    <w:rsid w:val="003775EF"/>
    <w:rsid w:val="003862BD"/>
    <w:rsid w:val="003933E9"/>
    <w:rsid w:val="003B0665"/>
    <w:rsid w:val="003B3EAC"/>
    <w:rsid w:val="003C702F"/>
    <w:rsid w:val="003D4AD1"/>
    <w:rsid w:val="003E0364"/>
    <w:rsid w:val="00440C60"/>
    <w:rsid w:val="0044428F"/>
    <w:rsid w:val="00453CAE"/>
    <w:rsid w:val="004B200B"/>
    <w:rsid w:val="004F08BE"/>
    <w:rsid w:val="00503DE1"/>
    <w:rsid w:val="005047D0"/>
    <w:rsid w:val="005522FA"/>
    <w:rsid w:val="005539C5"/>
    <w:rsid w:val="00556285"/>
    <w:rsid w:val="0056141A"/>
    <w:rsid w:val="00587D84"/>
    <w:rsid w:val="00597C09"/>
    <w:rsid w:val="005A3065"/>
    <w:rsid w:val="005C7635"/>
    <w:rsid w:val="005F1071"/>
    <w:rsid w:val="005F18A8"/>
    <w:rsid w:val="00601917"/>
    <w:rsid w:val="00606761"/>
    <w:rsid w:val="0067072D"/>
    <w:rsid w:val="00670F9D"/>
    <w:rsid w:val="006742DB"/>
    <w:rsid w:val="006862E6"/>
    <w:rsid w:val="00695090"/>
    <w:rsid w:val="006A1114"/>
    <w:rsid w:val="006C2165"/>
    <w:rsid w:val="00732B86"/>
    <w:rsid w:val="00762B24"/>
    <w:rsid w:val="007724B7"/>
    <w:rsid w:val="00774DCB"/>
    <w:rsid w:val="00796DF5"/>
    <w:rsid w:val="007A18BC"/>
    <w:rsid w:val="007A63CF"/>
    <w:rsid w:val="007B7E6A"/>
    <w:rsid w:val="007E290B"/>
    <w:rsid w:val="007F762F"/>
    <w:rsid w:val="0085547D"/>
    <w:rsid w:val="00860B71"/>
    <w:rsid w:val="00871D55"/>
    <w:rsid w:val="00895A05"/>
    <w:rsid w:val="008966C2"/>
    <w:rsid w:val="008B7F8A"/>
    <w:rsid w:val="008C254C"/>
    <w:rsid w:val="008E45F1"/>
    <w:rsid w:val="008F07E0"/>
    <w:rsid w:val="009459FC"/>
    <w:rsid w:val="00947266"/>
    <w:rsid w:val="00961ACF"/>
    <w:rsid w:val="00963AED"/>
    <w:rsid w:val="0096489D"/>
    <w:rsid w:val="009649B7"/>
    <w:rsid w:val="009649DD"/>
    <w:rsid w:val="00976B16"/>
    <w:rsid w:val="009A76B4"/>
    <w:rsid w:val="009C2AA4"/>
    <w:rsid w:val="009C383A"/>
    <w:rsid w:val="009D43AE"/>
    <w:rsid w:val="009E6B15"/>
    <w:rsid w:val="009F3E85"/>
    <w:rsid w:val="00A140B2"/>
    <w:rsid w:val="00A15640"/>
    <w:rsid w:val="00A17F62"/>
    <w:rsid w:val="00A37E25"/>
    <w:rsid w:val="00A52774"/>
    <w:rsid w:val="00A61D30"/>
    <w:rsid w:val="00A62DCD"/>
    <w:rsid w:val="00A73243"/>
    <w:rsid w:val="00AD5C42"/>
    <w:rsid w:val="00AF0B8E"/>
    <w:rsid w:val="00AF62CC"/>
    <w:rsid w:val="00B0641B"/>
    <w:rsid w:val="00B205B0"/>
    <w:rsid w:val="00B32E76"/>
    <w:rsid w:val="00B41ADD"/>
    <w:rsid w:val="00B46AE5"/>
    <w:rsid w:val="00B6792B"/>
    <w:rsid w:val="00B74E5C"/>
    <w:rsid w:val="00BB62BC"/>
    <w:rsid w:val="00BE049C"/>
    <w:rsid w:val="00BE3F29"/>
    <w:rsid w:val="00C1365C"/>
    <w:rsid w:val="00C17CF6"/>
    <w:rsid w:val="00C47C05"/>
    <w:rsid w:val="00C50F29"/>
    <w:rsid w:val="00C76402"/>
    <w:rsid w:val="00C77500"/>
    <w:rsid w:val="00C93357"/>
    <w:rsid w:val="00CB5B8B"/>
    <w:rsid w:val="00CD047C"/>
    <w:rsid w:val="00CE36F0"/>
    <w:rsid w:val="00D12612"/>
    <w:rsid w:val="00D1365D"/>
    <w:rsid w:val="00D173BA"/>
    <w:rsid w:val="00D205CA"/>
    <w:rsid w:val="00D33199"/>
    <w:rsid w:val="00D33263"/>
    <w:rsid w:val="00D43F19"/>
    <w:rsid w:val="00D60DD7"/>
    <w:rsid w:val="00D872FF"/>
    <w:rsid w:val="00DA22EA"/>
    <w:rsid w:val="00DB2628"/>
    <w:rsid w:val="00DE40F2"/>
    <w:rsid w:val="00E22AED"/>
    <w:rsid w:val="00E308F1"/>
    <w:rsid w:val="00E81537"/>
    <w:rsid w:val="00E83395"/>
    <w:rsid w:val="00E84ED8"/>
    <w:rsid w:val="00EA0B82"/>
    <w:rsid w:val="00EA5388"/>
    <w:rsid w:val="00EE1403"/>
    <w:rsid w:val="00EE2D5C"/>
    <w:rsid w:val="00EF4249"/>
    <w:rsid w:val="00EF506F"/>
    <w:rsid w:val="00F03A3D"/>
    <w:rsid w:val="00F20C25"/>
    <w:rsid w:val="00F23D9F"/>
    <w:rsid w:val="00F40612"/>
    <w:rsid w:val="00F46448"/>
    <w:rsid w:val="00F531EA"/>
    <w:rsid w:val="00F61EDC"/>
    <w:rsid w:val="00F65631"/>
    <w:rsid w:val="00F67245"/>
    <w:rsid w:val="00FA22DA"/>
    <w:rsid w:val="00FA6512"/>
    <w:rsid w:val="00FF223E"/>
    <w:rsid w:val="00FF6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7E271A"/>
  <w15:chartTrackingRefBased/>
  <w15:docId w15:val="{03854299-D99D-451E-900C-123A1933F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2D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0D3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472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47266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6862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6"/>
    <w:uiPriority w:val="39"/>
    <w:rsid w:val="006862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caption"/>
    <w:basedOn w:val="a"/>
    <w:next w:val="a"/>
    <w:uiPriority w:val="35"/>
    <w:unhideWhenUsed/>
    <w:qFormat/>
    <w:rsid w:val="00C47C0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8">
    <w:name w:val="Hyperlink"/>
    <w:rsid w:val="003759AA"/>
    <w:rPr>
      <w:color w:val="0000FF"/>
      <w:u w:val="single"/>
    </w:rPr>
  </w:style>
  <w:style w:type="character" w:styleId="a9">
    <w:name w:val="annotation reference"/>
    <w:basedOn w:val="a0"/>
    <w:uiPriority w:val="99"/>
    <w:semiHidden/>
    <w:unhideWhenUsed/>
    <w:rsid w:val="00BE049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BE049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BE049C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BE049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BE049C"/>
    <w:rPr>
      <w:b/>
      <w:bCs/>
      <w:sz w:val="20"/>
      <w:szCs w:val="20"/>
    </w:rPr>
  </w:style>
  <w:style w:type="paragraph" w:styleId="ae">
    <w:name w:val="Revision"/>
    <w:hidden/>
    <w:uiPriority w:val="99"/>
    <w:semiHidden/>
    <w:rsid w:val="00DB2628"/>
    <w:pPr>
      <w:spacing w:after="0" w:line="240" w:lineRule="auto"/>
    </w:pPr>
  </w:style>
  <w:style w:type="character" w:styleId="af">
    <w:name w:val="page number"/>
    <w:rsid w:val="006C2165"/>
  </w:style>
  <w:style w:type="paragraph" w:styleId="af0">
    <w:name w:val="header"/>
    <w:basedOn w:val="a"/>
    <w:link w:val="af1"/>
    <w:uiPriority w:val="99"/>
    <w:unhideWhenUsed/>
    <w:rsid w:val="00075B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075BDB"/>
  </w:style>
  <w:style w:type="paragraph" w:styleId="af2">
    <w:name w:val="footer"/>
    <w:basedOn w:val="a"/>
    <w:link w:val="af3"/>
    <w:uiPriority w:val="99"/>
    <w:unhideWhenUsed/>
    <w:rsid w:val="00075B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075BDB"/>
  </w:style>
  <w:style w:type="character" w:styleId="af4">
    <w:name w:val="Unresolved Mention"/>
    <w:basedOn w:val="a0"/>
    <w:uiPriority w:val="99"/>
    <w:semiHidden/>
    <w:unhideWhenUsed/>
    <w:rsid w:val="005A3065"/>
    <w:rPr>
      <w:color w:val="605E5C"/>
      <w:shd w:val="clear" w:color="auto" w:fill="E1DFDD"/>
    </w:rPr>
  </w:style>
  <w:style w:type="paragraph" w:styleId="af5">
    <w:name w:val="Normal (Web)"/>
    <w:basedOn w:val="a"/>
    <w:uiPriority w:val="99"/>
    <w:unhideWhenUsed/>
    <w:rsid w:val="000A0C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FollowedHyperlink"/>
    <w:basedOn w:val="a0"/>
    <w:uiPriority w:val="99"/>
    <w:semiHidden/>
    <w:unhideWhenUsed/>
    <w:rsid w:val="00597C0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5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ntiplagia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Смородская Анастасия Владимировна</dc:creator>
  <cp:keywords/>
  <dc:description/>
  <cp:lastModifiedBy>Чернов Сергей Борисович</cp:lastModifiedBy>
  <cp:revision>6</cp:revision>
  <cp:lastPrinted>2023-03-22T10:14:00Z</cp:lastPrinted>
  <dcterms:created xsi:type="dcterms:W3CDTF">2024-09-30T04:48:00Z</dcterms:created>
  <dcterms:modified xsi:type="dcterms:W3CDTF">2024-09-30T04:51:00Z</dcterms:modified>
</cp:coreProperties>
</file>