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34E" w:rsidRPr="00490202" w:rsidRDefault="0057734E" w:rsidP="007701B9">
      <w:pPr>
        <w:spacing w:after="0" w:line="240" w:lineRule="auto"/>
        <w:ind w:left="1134" w:right="846" w:hanging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0202">
        <w:rPr>
          <w:rFonts w:ascii="Times New Roman" w:hAnsi="Times New Roman" w:cs="Times New Roman"/>
          <w:b/>
          <w:bCs/>
          <w:sz w:val="24"/>
          <w:szCs w:val="24"/>
        </w:rPr>
        <w:t>ФГБОУ ВО «Российский государственный университет им. А.Н. Косыгина (Технологии. Дизайн. Искусство)</w:t>
      </w:r>
    </w:p>
    <w:p w:rsidR="00C27174" w:rsidRPr="00490202" w:rsidRDefault="00C27174" w:rsidP="007701B9">
      <w:pPr>
        <w:spacing w:after="0" w:line="240" w:lineRule="auto"/>
        <w:ind w:left="1134" w:right="846" w:hanging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0202">
        <w:rPr>
          <w:rFonts w:ascii="Times New Roman" w:hAnsi="Times New Roman" w:cs="Times New Roman"/>
          <w:b/>
          <w:bCs/>
          <w:sz w:val="24"/>
          <w:szCs w:val="24"/>
        </w:rPr>
        <w:t xml:space="preserve">Российское общество преподавателей русского языка и литературы </w:t>
      </w:r>
    </w:p>
    <w:p w:rsidR="0057734E" w:rsidRPr="00490202" w:rsidRDefault="0057734E" w:rsidP="007701B9">
      <w:pPr>
        <w:spacing w:after="0" w:line="240" w:lineRule="auto"/>
        <w:ind w:left="1134" w:right="846" w:hanging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0202">
        <w:rPr>
          <w:rFonts w:ascii="Times New Roman" w:hAnsi="Times New Roman" w:cs="Times New Roman"/>
          <w:b/>
          <w:bCs/>
          <w:sz w:val="24"/>
          <w:szCs w:val="24"/>
        </w:rPr>
        <w:t>Институт международного образования</w:t>
      </w:r>
    </w:p>
    <w:p w:rsidR="007701B9" w:rsidRDefault="007701B9" w:rsidP="007701B9">
      <w:pPr>
        <w:ind w:right="846"/>
        <w:rPr>
          <w:rFonts w:ascii="Times New Roman" w:hAnsi="Times New Roman" w:cs="Times New Roman"/>
          <w:b/>
          <w:bCs/>
          <w:sz w:val="24"/>
          <w:szCs w:val="24"/>
        </w:rPr>
      </w:pPr>
    </w:p>
    <w:p w:rsidR="00780204" w:rsidRPr="00490202" w:rsidRDefault="0057734E" w:rsidP="0057734E">
      <w:pPr>
        <w:ind w:left="1134" w:right="846" w:hanging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0202">
        <w:rPr>
          <w:rFonts w:ascii="Times New Roman" w:hAnsi="Times New Roman" w:cs="Times New Roman"/>
          <w:b/>
          <w:bCs/>
          <w:sz w:val="24"/>
          <w:szCs w:val="24"/>
        </w:rPr>
        <w:t>Информационное письмо</w:t>
      </w:r>
    </w:p>
    <w:p w:rsidR="0048687C" w:rsidRPr="00490202" w:rsidRDefault="00BD3AED" w:rsidP="007701B9">
      <w:pPr>
        <w:spacing w:after="0" w:line="240" w:lineRule="auto"/>
        <w:ind w:left="1134" w:right="846" w:hanging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II</w:t>
      </w:r>
      <w:r w:rsidRPr="00642A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69CE" w:rsidRPr="00490202">
        <w:rPr>
          <w:rFonts w:ascii="Times New Roman" w:hAnsi="Times New Roman" w:cs="Times New Roman"/>
          <w:b/>
          <w:bCs/>
          <w:sz w:val="24"/>
          <w:szCs w:val="24"/>
        </w:rPr>
        <w:t xml:space="preserve">Международная научно-практическая конференция </w:t>
      </w:r>
    </w:p>
    <w:p w:rsidR="00C669CE" w:rsidRPr="00490202" w:rsidRDefault="00C669CE" w:rsidP="007701B9">
      <w:pPr>
        <w:spacing w:line="240" w:lineRule="auto"/>
        <w:ind w:left="1134" w:right="846" w:hanging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0202">
        <w:rPr>
          <w:rFonts w:ascii="Times New Roman" w:hAnsi="Times New Roman" w:cs="Times New Roman"/>
          <w:b/>
          <w:bCs/>
          <w:sz w:val="24"/>
          <w:szCs w:val="24"/>
        </w:rPr>
        <w:t>«Язык и литература в зеркале культуры: образовательные практики»</w:t>
      </w:r>
    </w:p>
    <w:p w:rsidR="00D770C5" w:rsidRDefault="0046637D" w:rsidP="00D770C5">
      <w:pPr>
        <w:ind w:left="1134" w:right="846" w:hanging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="00642A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01B9">
        <w:rPr>
          <w:rFonts w:ascii="Times New Roman" w:hAnsi="Times New Roman" w:cs="Times New Roman"/>
          <w:b/>
          <w:bCs/>
          <w:sz w:val="24"/>
          <w:szCs w:val="24"/>
        </w:rPr>
        <w:t>апреля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2024</w:t>
      </w:r>
      <w:r w:rsidR="00740080" w:rsidRPr="00490202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D770C5" w:rsidRPr="00490202" w:rsidRDefault="00D770C5" w:rsidP="00D770C5">
      <w:pPr>
        <w:ind w:left="1134" w:right="846" w:hanging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11:00 по московскому времени</w:t>
      </w:r>
    </w:p>
    <w:p w:rsidR="00CF5C91" w:rsidRPr="00490202" w:rsidRDefault="00B04C94" w:rsidP="00D770C5">
      <w:pPr>
        <w:spacing w:after="0"/>
        <w:ind w:right="846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0202">
        <w:rPr>
          <w:rFonts w:ascii="Times New Roman" w:hAnsi="Times New Roman" w:cs="Times New Roman"/>
          <w:b/>
          <w:bCs/>
          <w:sz w:val="24"/>
          <w:szCs w:val="24"/>
        </w:rPr>
        <w:t xml:space="preserve">На конференции планируются выступления и дискуссии по следующим направлениям: </w:t>
      </w:r>
    </w:p>
    <w:p w:rsidR="00B04C94" w:rsidRPr="00642AEE" w:rsidRDefault="00C02FFF" w:rsidP="00D770C5">
      <w:pPr>
        <w:pStyle w:val="a3"/>
        <w:numPr>
          <w:ilvl w:val="0"/>
          <w:numId w:val="4"/>
        </w:numPr>
        <w:spacing w:after="0"/>
        <w:ind w:left="0" w:right="84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Метафоричная картина мира и ценностные смыслы национальной </w:t>
      </w:r>
      <w:r w:rsidRPr="00642AEE">
        <w:rPr>
          <w:rFonts w:ascii="Times New Roman" w:hAnsi="Times New Roman" w:cs="Times New Roman"/>
          <w:sz w:val="24"/>
          <w:szCs w:val="24"/>
        </w:rPr>
        <w:t>культуры</w:t>
      </w:r>
      <w:r w:rsidR="00642AEE">
        <w:rPr>
          <w:rFonts w:ascii="Times New Roman" w:hAnsi="Times New Roman" w:cs="Times New Roman"/>
          <w:sz w:val="24"/>
          <w:szCs w:val="24"/>
        </w:rPr>
        <w:t xml:space="preserve"> </w:t>
      </w:r>
      <w:r w:rsidR="00222C19" w:rsidRPr="00642AEE">
        <w:rPr>
          <w:rFonts w:ascii="Times New Roman" w:hAnsi="Times New Roman" w:cs="Times New Roman"/>
          <w:sz w:val="24"/>
          <w:szCs w:val="24"/>
        </w:rPr>
        <w:t>в</w:t>
      </w:r>
      <w:r w:rsidR="00BD3AED" w:rsidRPr="00642AEE">
        <w:rPr>
          <w:rFonts w:ascii="Times New Roman" w:hAnsi="Times New Roman" w:cs="Times New Roman"/>
          <w:sz w:val="24"/>
          <w:szCs w:val="24"/>
        </w:rPr>
        <w:t xml:space="preserve"> эпоху постмодерна</w:t>
      </w:r>
      <w:r w:rsidR="00222C19" w:rsidRPr="00642AEE">
        <w:rPr>
          <w:rFonts w:ascii="Times New Roman" w:hAnsi="Times New Roman" w:cs="Times New Roman"/>
          <w:sz w:val="24"/>
          <w:szCs w:val="24"/>
        </w:rPr>
        <w:t>.</w:t>
      </w:r>
    </w:p>
    <w:p w:rsidR="00C02FFF" w:rsidRPr="00642AEE" w:rsidRDefault="00222C19" w:rsidP="007701B9">
      <w:pPr>
        <w:pStyle w:val="a3"/>
        <w:numPr>
          <w:ilvl w:val="0"/>
          <w:numId w:val="4"/>
        </w:numPr>
        <w:ind w:left="0" w:right="84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2AEE">
        <w:rPr>
          <w:rFonts w:ascii="Times New Roman" w:hAnsi="Times New Roman" w:cs="Times New Roman"/>
          <w:sz w:val="24"/>
          <w:szCs w:val="24"/>
        </w:rPr>
        <w:t>Проблемы функционирования и преподавания русского языка как родного, как иностранного, как государственного: образовательные практики</w:t>
      </w:r>
    </w:p>
    <w:p w:rsidR="00C02FFF" w:rsidRPr="00642AEE" w:rsidRDefault="00C02FFF" w:rsidP="007701B9">
      <w:pPr>
        <w:pStyle w:val="a3"/>
        <w:numPr>
          <w:ilvl w:val="0"/>
          <w:numId w:val="4"/>
        </w:numPr>
        <w:ind w:left="0" w:right="84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2AEE">
        <w:rPr>
          <w:rFonts w:ascii="Times New Roman" w:hAnsi="Times New Roman" w:cs="Times New Roman"/>
          <w:sz w:val="24"/>
          <w:szCs w:val="24"/>
        </w:rPr>
        <w:t>Вечные вопросы русской классики</w:t>
      </w:r>
      <w:r w:rsidR="007701B9" w:rsidRPr="00642AE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02FFF" w:rsidRPr="00642AEE" w:rsidRDefault="00C02FFF" w:rsidP="007701B9">
      <w:pPr>
        <w:pStyle w:val="a3"/>
        <w:numPr>
          <w:ilvl w:val="0"/>
          <w:numId w:val="4"/>
        </w:numPr>
        <w:ind w:left="0" w:right="84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2AEE">
        <w:rPr>
          <w:rFonts w:ascii="Times New Roman" w:hAnsi="Times New Roman" w:cs="Times New Roman"/>
          <w:sz w:val="24"/>
          <w:szCs w:val="24"/>
        </w:rPr>
        <w:t xml:space="preserve">Диалог культур </w:t>
      </w:r>
      <w:bookmarkStart w:id="0" w:name="_GoBack"/>
      <w:bookmarkEnd w:id="0"/>
      <w:r w:rsidRPr="00642AEE">
        <w:rPr>
          <w:rFonts w:ascii="Times New Roman" w:hAnsi="Times New Roman" w:cs="Times New Roman"/>
          <w:sz w:val="24"/>
          <w:szCs w:val="24"/>
        </w:rPr>
        <w:t>в художественной литературе</w:t>
      </w:r>
      <w:r w:rsidR="007701B9" w:rsidRPr="00642AEE">
        <w:rPr>
          <w:rFonts w:ascii="Times New Roman" w:hAnsi="Times New Roman" w:cs="Times New Roman"/>
          <w:sz w:val="24"/>
          <w:szCs w:val="24"/>
        </w:rPr>
        <w:t>.</w:t>
      </w:r>
    </w:p>
    <w:p w:rsidR="00BD3AED" w:rsidRPr="00642AEE" w:rsidRDefault="00BD3AED" w:rsidP="007701B9">
      <w:pPr>
        <w:pStyle w:val="a3"/>
        <w:numPr>
          <w:ilvl w:val="0"/>
          <w:numId w:val="4"/>
        </w:numPr>
        <w:ind w:left="0" w:right="84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2AEE">
        <w:rPr>
          <w:rFonts w:ascii="Times New Roman" w:hAnsi="Times New Roman" w:cs="Times New Roman"/>
          <w:sz w:val="24"/>
          <w:szCs w:val="24"/>
        </w:rPr>
        <w:t>Активные процессы в современном русском языке.</w:t>
      </w:r>
    </w:p>
    <w:p w:rsidR="0054217D" w:rsidRPr="002C08E0" w:rsidRDefault="0054217D" w:rsidP="007701B9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2C08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Предстоящая конференция призвана стать площадкой для обсуждения наиболее значимых </w:t>
      </w:r>
      <w:r w:rsidR="00E345F0" w:rsidRPr="002C08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образовательных практик в контексте диалога языка, литературы и культуры, что послужит стартом </w:t>
      </w:r>
      <w:r w:rsidRPr="002C08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обмена опытом в целях совершенствования</w:t>
      </w:r>
      <w:r w:rsidR="00E345F0" w:rsidRPr="002C08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преподавания дисциплин, формирующих личность студента. </w:t>
      </w:r>
    </w:p>
    <w:p w:rsidR="0013714D" w:rsidRPr="002C08E0" w:rsidRDefault="00E345F0" w:rsidP="007701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C08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Цель конференции </w:t>
      </w:r>
      <w:r w:rsidRPr="002C08E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– </w:t>
      </w:r>
      <w:r w:rsidR="0048687C"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>обсуждение наиболее актуальных научных вопросов,</w:t>
      </w:r>
      <w:r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касающихся обмена опытом по эффективным образовательным практикам, </w:t>
      </w:r>
      <w:r w:rsidR="0048687C"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>находящи</w:t>
      </w:r>
      <w:r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48687C"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>ся на стыке наук о языке, литературы и культуры</w:t>
      </w:r>
      <w:r w:rsidR="00B04C94"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701B9" w:rsidRPr="002C08E0" w:rsidRDefault="00E345F0" w:rsidP="007701B9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2C08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К участию в конференции приглашаются учителя русского языка и литературы, преподаватели вузов, специалисты дополнительного образования, аспиранты, магистранты, студенты. </w:t>
      </w:r>
    </w:p>
    <w:p w:rsidR="007701B9" w:rsidRPr="002C08E0" w:rsidRDefault="000B4F90" w:rsidP="007701B9">
      <w:pPr>
        <w:pStyle w:val="a3"/>
        <w:ind w:left="0" w:right="846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08E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Форма участи</w:t>
      </w:r>
      <w:r w:rsidR="00E345F0" w:rsidRPr="002C08E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я</w:t>
      </w:r>
      <w:r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7701B9"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дистанционная</w:t>
      </w:r>
      <w:r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701B9" w:rsidRPr="002C08E0" w:rsidRDefault="00490202" w:rsidP="007701B9">
      <w:pPr>
        <w:pStyle w:val="a3"/>
        <w:ind w:left="0" w:right="846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>Рабочий язык конференции</w:t>
      </w:r>
      <w:r w:rsidR="007433CF"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>русский.</w:t>
      </w:r>
    </w:p>
    <w:p w:rsidR="00CF5C91" w:rsidRPr="00642AEE" w:rsidRDefault="00CF5C91" w:rsidP="007701B9">
      <w:pPr>
        <w:pStyle w:val="a3"/>
        <w:spacing w:after="0"/>
        <w:ind w:left="0" w:right="846" w:firstLine="709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2C08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Регистрация участников </w:t>
      </w:r>
      <w:r w:rsidRPr="00642AE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– </w:t>
      </w:r>
      <w:r w:rsidRPr="007F2A45">
        <w:rPr>
          <w:rFonts w:ascii="Times New Roman" w:hAnsi="Times New Roman" w:cs="Times New Roman"/>
          <w:b/>
          <w:bCs/>
          <w:color w:val="C00000"/>
          <w:sz w:val="24"/>
          <w:szCs w:val="24"/>
          <w:shd w:val="clear" w:color="auto" w:fill="FFFFFF"/>
        </w:rPr>
        <w:t xml:space="preserve">до </w:t>
      </w:r>
      <w:r w:rsidR="00642AEE" w:rsidRPr="007F2A45">
        <w:rPr>
          <w:rFonts w:ascii="Times New Roman" w:hAnsi="Times New Roman" w:cs="Times New Roman"/>
          <w:b/>
          <w:bCs/>
          <w:color w:val="C00000"/>
          <w:sz w:val="24"/>
          <w:szCs w:val="24"/>
          <w:shd w:val="clear" w:color="auto" w:fill="FFFFFF"/>
        </w:rPr>
        <w:t>2</w:t>
      </w:r>
      <w:r w:rsidR="00E345F0" w:rsidRPr="007F2A45">
        <w:rPr>
          <w:rFonts w:ascii="Times New Roman" w:hAnsi="Times New Roman" w:cs="Times New Roman"/>
          <w:b/>
          <w:bCs/>
          <w:color w:val="C00000"/>
          <w:sz w:val="24"/>
          <w:szCs w:val="24"/>
          <w:shd w:val="clear" w:color="auto" w:fill="FFFFFF"/>
        </w:rPr>
        <w:t xml:space="preserve">0 </w:t>
      </w:r>
      <w:r w:rsidR="007D0D93" w:rsidRPr="007F2A45">
        <w:rPr>
          <w:rFonts w:ascii="Times New Roman" w:hAnsi="Times New Roman" w:cs="Times New Roman"/>
          <w:b/>
          <w:bCs/>
          <w:color w:val="C00000"/>
          <w:sz w:val="24"/>
          <w:szCs w:val="24"/>
          <w:shd w:val="clear" w:color="auto" w:fill="FFFFFF"/>
        </w:rPr>
        <w:t>апреля</w:t>
      </w:r>
      <w:r w:rsidR="007D0D9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46637D" w:rsidRPr="00642AE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2024</w:t>
      </w:r>
      <w:r w:rsidRPr="00642AE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г. </w:t>
      </w:r>
    </w:p>
    <w:p w:rsidR="007701B9" w:rsidRPr="00642AEE" w:rsidRDefault="0065353E" w:rsidP="007701B9">
      <w:pPr>
        <w:spacing w:after="0" w:line="100" w:lineRule="atLeast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2AEE">
        <w:rPr>
          <w:rFonts w:ascii="Times New Roman" w:hAnsi="Times New Roman" w:cs="Times New Roman"/>
          <w:sz w:val="24"/>
          <w:szCs w:val="24"/>
        </w:rPr>
        <w:t>Желающим принять участие в конференции необходимо</w:t>
      </w:r>
      <w:r w:rsidR="00642AEE" w:rsidRPr="00642AEE">
        <w:rPr>
          <w:rFonts w:ascii="Times New Roman" w:hAnsi="Times New Roman" w:cs="Times New Roman"/>
          <w:sz w:val="24"/>
          <w:szCs w:val="24"/>
        </w:rPr>
        <w:t xml:space="preserve"> </w:t>
      </w:r>
      <w:r w:rsidR="007701B9" w:rsidRPr="00642AEE">
        <w:rPr>
          <w:rFonts w:ascii="Times New Roman" w:hAnsi="Times New Roman" w:cs="Times New Roman"/>
          <w:sz w:val="24"/>
          <w:szCs w:val="24"/>
        </w:rPr>
        <w:t>заполнить форму заявки</w:t>
      </w:r>
      <w:r w:rsidR="000601D9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BD6480" w:rsidRPr="00642AEE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https://forms.gle/22ENn2rTCDgag8QW8</w:t>
        </w:r>
      </w:hyperlink>
      <w:r w:rsidR="00642AEE" w:rsidRPr="00642AEE">
        <w:t xml:space="preserve"> </w:t>
      </w:r>
      <w:r w:rsidRPr="00642AEE">
        <w:rPr>
          <w:rFonts w:ascii="Times New Roman" w:hAnsi="Times New Roman" w:cs="Times New Roman"/>
          <w:b/>
          <w:sz w:val="24"/>
          <w:szCs w:val="24"/>
        </w:rPr>
        <w:t xml:space="preserve">не позднее </w:t>
      </w:r>
      <w:r w:rsidR="00642AEE" w:rsidRPr="007F2A45">
        <w:rPr>
          <w:rFonts w:ascii="Times New Roman" w:hAnsi="Times New Roman" w:cs="Times New Roman"/>
          <w:b/>
          <w:color w:val="C00000"/>
          <w:sz w:val="24"/>
          <w:szCs w:val="24"/>
        </w:rPr>
        <w:t>2</w:t>
      </w:r>
      <w:r w:rsidRPr="007F2A4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0 </w:t>
      </w:r>
      <w:bookmarkStart w:id="1" w:name="_Hlk107919465"/>
      <w:r w:rsidR="007D0D93" w:rsidRPr="007F2A45">
        <w:rPr>
          <w:rFonts w:ascii="Times New Roman" w:hAnsi="Times New Roman" w:cs="Times New Roman"/>
          <w:b/>
          <w:color w:val="C00000"/>
          <w:sz w:val="24"/>
          <w:szCs w:val="24"/>
        </w:rPr>
        <w:t>апреля</w:t>
      </w:r>
      <w:r w:rsidR="007D0D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637D" w:rsidRPr="00642AEE">
        <w:rPr>
          <w:rFonts w:ascii="Times New Roman" w:hAnsi="Times New Roman" w:cs="Times New Roman"/>
          <w:b/>
          <w:sz w:val="24"/>
          <w:szCs w:val="24"/>
        </w:rPr>
        <w:t>2024</w:t>
      </w:r>
      <w:r w:rsidRPr="00642AEE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:rsidR="00BD6480" w:rsidRPr="00642AEE" w:rsidRDefault="00BD6480" w:rsidP="00BD648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6480" w:rsidRPr="00642AEE" w:rsidRDefault="00BD6480" w:rsidP="00BD6480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2AEE">
        <w:rPr>
          <w:rFonts w:ascii="Times New Roman" w:hAnsi="Times New Roman" w:cs="Times New Roman"/>
          <w:sz w:val="24"/>
          <w:szCs w:val="24"/>
        </w:rPr>
        <w:t>По</w:t>
      </w:r>
      <w:r w:rsidR="0067712C">
        <w:rPr>
          <w:rFonts w:ascii="Times New Roman" w:hAnsi="Times New Roman" w:cs="Times New Roman"/>
          <w:sz w:val="24"/>
          <w:szCs w:val="24"/>
        </w:rPr>
        <w:t xml:space="preserve"> </w:t>
      </w:r>
      <w:r w:rsidRPr="00642AEE">
        <w:rPr>
          <w:rFonts w:ascii="Times New Roman" w:hAnsi="Times New Roman" w:cs="Times New Roman"/>
          <w:sz w:val="24"/>
          <w:szCs w:val="24"/>
        </w:rPr>
        <w:t>итогам</w:t>
      </w:r>
      <w:r w:rsidR="0067712C">
        <w:rPr>
          <w:rFonts w:ascii="Times New Roman" w:hAnsi="Times New Roman" w:cs="Times New Roman"/>
          <w:sz w:val="24"/>
          <w:szCs w:val="24"/>
        </w:rPr>
        <w:t xml:space="preserve"> </w:t>
      </w:r>
      <w:r w:rsidRPr="00642AEE">
        <w:rPr>
          <w:rFonts w:ascii="Times New Roman" w:hAnsi="Times New Roman" w:cs="Times New Roman"/>
          <w:sz w:val="24"/>
          <w:szCs w:val="24"/>
        </w:rPr>
        <w:t>конференции предполагается издание электронного сборника.</w:t>
      </w:r>
      <w:r w:rsidR="0067712C">
        <w:rPr>
          <w:rFonts w:ascii="Times New Roman" w:hAnsi="Times New Roman" w:cs="Times New Roman"/>
          <w:sz w:val="24"/>
          <w:szCs w:val="24"/>
        </w:rPr>
        <w:t xml:space="preserve"> </w:t>
      </w:r>
      <w:r w:rsidRPr="00642AEE">
        <w:rPr>
          <w:rFonts w:ascii="Times New Roman" w:hAnsi="Times New Roman" w:cs="Times New Roman"/>
          <w:sz w:val="24"/>
          <w:szCs w:val="24"/>
        </w:rPr>
        <w:t>Публикация статей бесплатная. Рекомендуемый объем статьи – от 3 стр.</w:t>
      </w:r>
    </w:p>
    <w:p w:rsidR="0065353E" w:rsidRPr="002C08E0" w:rsidRDefault="007701B9" w:rsidP="007701B9">
      <w:pPr>
        <w:spacing w:after="0" w:line="100" w:lineRule="atLeas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2AEE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65353E" w:rsidRPr="00642AEE">
        <w:rPr>
          <w:rFonts w:ascii="Times New Roman" w:hAnsi="Times New Roman" w:cs="Times New Roman"/>
          <w:b/>
          <w:bCs/>
          <w:sz w:val="24"/>
          <w:szCs w:val="24"/>
        </w:rPr>
        <w:t>тать</w:t>
      </w:r>
      <w:r w:rsidRPr="00642AEE">
        <w:rPr>
          <w:rFonts w:ascii="Times New Roman" w:hAnsi="Times New Roman" w:cs="Times New Roman"/>
          <w:b/>
          <w:bCs/>
          <w:sz w:val="24"/>
          <w:szCs w:val="24"/>
        </w:rPr>
        <w:t>и для публикации принимаются</w:t>
      </w:r>
      <w:r w:rsidR="00642AEE" w:rsidRPr="00642A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2AEE">
        <w:rPr>
          <w:rFonts w:ascii="Times New Roman" w:hAnsi="Times New Roman" w:cs="Times New Roman"/>
          <w:b/>
          <w:bCs/>
          <w:sz w:val="24"/>
          <w:szCs w:val="24"/>
        </w:rPr>
        <w:t>до</w:t>
      </w:r>
      <w:r w:rsidR="00642AEE" w:rsidRPr="00642A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5353E" w:rsidRPr="00642AEE">
        <w:rPr>
          <w:rFonts w:ascii="Times New Roman" w:hAnsi="Times New Roman" w:cs="Times New Roman"/>
          <w:b/>
          <w:bCs/>
          <w:sz w:val="24"/>
          <w:szCs w:val="24"/>
        </w:rPr>
        <w:t>30 сентября 202</w:t>
      </w:r>
      <w:r w:rsidR="0046637D" w:rsidRPr="00642AE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65353E" w:rsidRPr="002C08E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г.</w:t>
      </w:r>
      <w:r w:rsidRPr="002C08E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на адрес оргкомитета </w:t>
      </w:r>
      <w:r w:rsidRPr="002C08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rus</w:t>
      </w:r>
      <w:r w:rsidRPr="002C08E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@</w:t>
      </w:r>
      <w:r w:rsidRPr="002C08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rguk</w:t>
      </w:r>
      <w:r w:rsidRPr="002C08E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2C08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ru</w:t>
      </w:r>
      <w:r w:rsidR="0065353E"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представленной ниже форме (см. Приложение 1). В теме письма нужно указать «конференция», а в названии документа – свою фамилию и слово «заявка» / «статья», например: </w:t>
      </w:r>
      <w:bookmarkStart w:id="2" w:name="_Hlk107920495"/>
      <w:r w:rsidR="0065353E"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>Иванов_заявка</w:t>
      </w:r>
      <w:bookmarkEnd w:id="2"/>
      <w:r w:rsidR="0065353E"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 Иванов_статья.  </w:t>
      </w:r>
    </w:p>
    <w:p w:rsidR="0065353E" w:rsidRPr="002C08E0" w:rsidRDefault="0065353E" w:rsidP="007701B9">
      <w:pPr>
        <w:spacing w:after="0" w:line="100" w:lineRule="atLeas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Формат конференции предполагает обязательное участие с докладом. </w:t>
      </w:r>
    </w:p>
    <w:p w:rsidR="0065353E" w:rsidRPr="002C08E0" w:rsidRDefault="0065353E" w:rsidP="007701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_Hlk127183866"/>
      <w:r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>Присланная статья будет рассмотрена на предмет соответствия установленным требованиям, а также будет проверена на наличие недобросовестных заимствований.</w:t>
      </w:r>
    </w:p>
    <w:p w:rsidR="007701B9" w:rsidRPr="002C08E0" w:rsidRDefault="0065353E" w:rsidP="00D770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Редакционная коллегия оставляет за собой право отклонить статьи, не соответствующие тематике, направлениям или стандартам конференции. </w:t>
      </w:r>
    </w:p>
    <w:p w:rsidR="00D770C5" w:rsidRPr="002C08E0" w:rsidRDefault="00D770C5" w:rsidP="00D770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5353E" w:rsidRPr="002C08E0" w:rsidRDefault="0065353E" w:rsidP="0065353E">
      <w:pPr>
        <w:shd w:val="clear" w:color="auto" w:fill="FFFFFF"/>
        <w:suppressAutoHyphens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</w:pPr>
      <w:r w:rsidRPr="002C08E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  <w:t xml:space="preserve">С надеждой на сотрудничество и наилучшими пожеланиями, </w:t>
      </w:r>
    </w:p>
    <w:p w:rsidR="007701B9" w:rsidRPr="002C08E0" w:rsidRDefault="0065353E" w:rsidP="007701B9">
      <w:pPr>
        <w:shd w:val="clear" w:color="auto" w:fill="FFFFFF"/>
        <w:suppressAutoHyphens/>
        <w:spacing w:after="0" w:line="100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</w:pPr>
      <w:r w:rsidRPr="002C08E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  <w:lastRenderedPageBreak/>
        <w:t>Оргкомитет</w:t>
      </w:r>
      <w:bookmarkEnd w:id="3"/>
      <w:r w:rsidR="007701B9" w:rsidRPr="002C08E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  <w:br w:type="page"/>
      </w:r>
    </w:p>
    <w:p w:rsidR="0065353E" w:rsidRPr="002C08E0" w:rsidRDefault="0065353E" w:rsidP="007701B9">
      <w:pPr>
        <w:shd w:val="clear" w:color="auto" w:fill="FFFFFF"/>
        <w:suppressAutoHyphens/>
        <w:spacing w:after="0" w:line="100" w:lineRule="atLeas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08E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  <w:lastRenderedPageBreak/>
        <w:t xml:space="preserve">Приложение 1. </w:t>
      </w:r>
    </w:p>
    <w:p w:rsidR="00DC436F" w:rsidRPr="002C08E0" w:rsidRDefault="00DC436F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>Требования к оформлению текстового материала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ориентация листа – книжная,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текстовый редактор MS Word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формат А4,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поля по 2 см по периметру страницы,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шрифт Times New Roman,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размер шрифта для всей статьи, кроме таблиц – 14 пт,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размер шрифта для таблиц – 12 пт,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междустрочный интервал – 1.5,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выравнивание по ширине страницы,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использование автоматических постраничных ссылок (обращаем Ваше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внимание на то, что в </w:t>
      </w:r>
      <w:r w:rsidR="008B5D59"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сборнике </w:t>
      </w: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принят принцип постраничных сносок при ссылке на источники)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абзацный отступ – 1 см (без использования клавиш «Tab» или «Пробел»).</w:t>
      </w:r>
    </w:p>
    <w:p w:rsidR="000438CD" w:rsidRPr="002C08E0" w:rsidRDefault="000438CD" w:rsidP="008B5D59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Объем (рекомендуемый) – 0,5 а.л. (20 000 знаков с пробелами)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Не допускается: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нумерация страниц;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использование в тексте разрывов страниц;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использование автоматических переносов;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• использование разреженного или уплотненного межбуквенного интервала.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Название статьи </w:t>
      </w: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набирается прописными буквами, выравнивание по центру</w:t>
      </w:r>
    </w:p>
    <w:p w:rsidR="000438CD" w:rsidRPr="002C08E0" w:rsidRDefault="008B5D59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Сведения об </w:t>
      </w:r>
      <w:r w:rsidR="000438CD" w:rsidRPr="002C08E0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>автор</w:t>
      </w:r>
      <w:r w:rsidRPr="002C08E0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>е</w:t>
      </w:r>
      <w:r w:rsidR="000438CD" w:rsidRPr="002C08E0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 - </w:t>
      </w:r>
      <w:r w:rsidR="000438CD"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полужирным шрифтом, выравнивание по правому краю.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Список литературы </w:t>
      </w: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обязателен. При отсутствии списка литературы статья при загрузке в eLibrary.ru и другие сервисы автоматически помечается как ненаучная и попадает в категорию «Неопределенно» (UNK).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Список литературы оформляется в соответствии с ГОСТ Р 7.0.5-2008 в алфавитном порядке.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Ключевые слова </w:t>
      </w: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(на русском и английском языках) – обязательны и должны содержать 5-10 слов и словосочетаний. Ключевые слова и словосочетания отделяются друг от друга запятой.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Аннотация </w:t>
      </w: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(на русском и английском языках) – обязательна. Рекомендуемый средний объем аннотации до 500 печатных знаков (ГОСТ 7.9-95).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Сведения об авторе </w:t>
      </w:r>
      <w:r w:rsidRPr="002C08E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должны содержать: фамилию, имя, отчество, занимаемую должность, ученую степень и место работы. Данная информация должна быть представлена как на русском, так и на английском языках.</w:t>
      </w:r>
    </w:p>
    <w:p w:rsidR="000438CD" w:rsidRPr="002C08E0" w:rsidRDefault="000438CD" w:rsidP="008B5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>Ключевые слова, аннотация и сведения об авторе на английском языке располагается в конце статьи после списка литературы.</w:t>
      </w:r>
    </w:p>
    <w:p w:rsidR="00DC436F" w:rsidRPr="002C08E0" w:rsidRDefault="00DC436F">
      <w:pPr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</w:pPr>
      <w:r w:rsidRPr="002C08E0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br w:type="page"/>
      </w:r>
    </w:p>
    <w:p w:rsidR="008B5D59" w:rsidRPr="002C08E0" w:rsidRDefault="008B5D59" w:rsidP="00DC436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C08E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Образец оформления статьи</w:t>
      </w:r>
    </w:p>
    <w:p w:rsidR="000438CD" w:rsidRPr="002C08E0" w:rsidRDefault="000438CD" w:rsidP="000438CD">
      <w:pPr>
        <w:spacing w:after="0" w:line="360" w:lineRule="auto"/>
        <w:ind w:left="862"/>
        <w:jc w:val="right"/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</w:rPr>
      </w:pPr>
    </w:p>
    <w:p w:rsidR="000438CD" w:rsidRPr="002C08E0" w:rsidRDefault="000438CD" w:rsidP="000438CD">
      <w:pPr>
        <w:spacing w:after="0" w:line="360" w:lineRule="auto"/>
        <w:ind w:left="862"/>
        <w:jc w:val="right"/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</w:rPr>
      </w:pPr>
      <w:r w:rsidRPr="002C08E0"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</w:rPr>
        <w:t>И.П. Иванов</w:t>
      </w:r>
    </w:p>
    <w:p w:rsidR="000438CD" w:rsidRPr="002C08E0" w:rsidRDefault="000438CD" w:rsidP="000438CD">
      <w:pPr>
        <w:spacing w:after="0" w:line="360" w:lineRule="auto"/>
        <w:ind w:left="862"/>
        <w:jc w:val="right"/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</w:rPr>
      </w:pPr>
      <w:r w:rsidRPr="002C08E0"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</w:rPr>
        <w:t>к</w:t>
      </w:r>
      <w:r w:rsidRPr="002C08E0"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</w:rPr>
        <w:t xml:space="preserve">.ф.н., доцент кафедры русского языка </w:t>
      </w:r>
    </w:p>
    <w:p w:rsidR="000438CD" w:rsidRPr="002C08E0" w:rsidRDefault="000438CD" w:rsidP="000438CD">
      <w:pPr>
        <w:spacing w:after="0" w:line="360" w:lineRule="auto"/>
        <w:ind w:left="862"/>
        <w:jc w:val="right"/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</w:rPr>
      </w:pPr>
      <w:r w:rsidRPr="002C08E0"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</w:rPr>
        <w:t xml:space="preserve">РГУ им. А.Н. Косыгина  </w:t>
      </w:r>
    </w:p>
    <w:p w:rsidR="000438CD" w:rsidRPr="002C08E0" w:rsidRDefault="000438CD" w:rsidP="000438CD">
      <w:pPr>
        <w:spacing w:after="0" w:line="360" w:lineRule="auto"/>
        <w:ind w:left="862"/>
        <w:jc w:val="right"/>
        <w:rPr>
          <w:rFonts w:ascii="Times New Roman" w:hAnsi="Times New Roman" w:cs="Times New Roman"/>
          <w:b/>
          <w:color w:val="000000" w:themeColor="text1"/>
          <w:kern w:val="0"/>
          <w:sz w:val="28"/>
          <w:szCs w:val="28"/>
        </w:rPr>
      </w:pPr>
      <w:r w:rsidRPr="002C08E0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en-US" w:eastAsia="ru-RU"/>
        </w:rPr>
        <w:t>t</w:t>
      </w:r>
      <w:r w:rsidRPr="002C08E0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eastAsia="ru-RU"/>
        </w:rPr>
        <w:t>-</w:t>
      </w:r>
      <w:r w:rsidRPr="002C08E0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en-US" w:eastAsia="ru-RU"/>
        </w:rPr>
        <w:t>mail</w:t>
      </w:r>
      <w:r w:rsidRPr="002C08E0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: </w:t>
      </w:r>
      <w:r w:rsidRPr="002C08E0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en-GB" w:eastAsia="ru-RU"/>
        </w:rPr>
        <w:t>ipivan</w:t>
      </w:r>
      <w:r w:rsidRPr="002C08E0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eastAsia="ru-RU"/>
        </w:rPr>
        <w:t>@</w:t>
      </w:r>
      <w:r w:rsidRPr="002C08E0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en-GB" w:eastAsia="ru-RU"/>
        </w:rPr>
        <w:t>yandex</w:t>
      </w:r>
      <w:r w:rsidRPr="002C08E0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eastAsia="ru-RU"/>
        </w:rPr>
        <w:t>.</w:t>
      </w:r>
      <w:r w:rsidRPr="002C08E0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val="en-GB" w:eastAsia="ru-RU"/>
        </w:rPr>
        <w:t>ru</w:t>
      </w:r>
    </w:p>
    <w:p w:rsidR="000438CD" w:rsidRPr="002C08E0" w:rsidRDefault="000438CD" w:rsidP="000438CD">
      <w:pPr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2C08E0"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</w:rPr>
        <w:t xml:space="preserve">     ЯЗЫКОВОЙ КОД КУЛЬТУРЫ В РУССКИХ НАРОДНЫХ СКАЗКАХ </w:t>
      </w:r>
    </w:p>
    <w:p w:rsidR="000438CD" w:rsidRPr="002C08E0" w:rsidRDefault="000438CD" w:rsidP="000438CD">
      <w:pPr>
        <w:suppressAutoHyphens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8B5D59" w:rsidRPr="002C08E0" w:rsidRDefault="000438CD" w:rsidP="000438CD">
      <w:pPr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bCs/>
          <w:i/>
          <w:iCs/>
          <w:color w:val="000000" w:themeColor="text1"/>
          <w:kern w:val="0"/>
          <w:sz w:val="24"/>
          <w:szCs w:val="24"/>
          <w:lang w:eastAsia="ru-RU"/>
        </w:rPr>
      </w:pPr>
      <w:r w:rsidRPr="002C08E0">
        <w:rPr>
          <w:rFonts w:ascii="Times New Roman" w:eastAsia="Calibri" w:hAnsi="Times New Roman" w:cs="Times New Roman"/>
          <w:bCs/>
          <w:i/>
          <w:iCs/>
          <w:color w:val="000000" w:themeColor="text1"/>
          <w:kern w:val="0"/>
          <w:sz w:val="24"/>
          <w:szCs w:val="24"/>
          <w:lang w:eastAsia="ru-RU"/>
        </w:rPr>
        <w:t>Аннотация</w:t>
      </w:r>
      <w:r w:rsidR="008B5D59" w:rsidRPr="002C08E0">
        <w:rPr>
          <w:rFonts w:ascii="Times New Roman" w:eastAsia="Calibri" w:hAnsi="Times New Roman" w:cs="Times New Roman"/>
          <w:bCs/>
          <w:i/>
          <w:iCs/>
          <w:color w:val="000000" w:themeColor="text1"/>
          <w:kern w:val="0"/>
          <w:sz w:val="24"/>
          <w:szCs w:val="24"/>
          <w:lang w:eastAsia="ru-RU"/>
        </w:rPr>
        <w:t>:</w:t>
      </w:r>
    </w:p>
    <w:p w:rsidR="000438CD" w:rsidRPr="002C08E0" w:rsidRDefault="008B5D59" w:rsidP="000438CD">
      <w:pPr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bCs/>
          <w:i/>
          <w:iCs/>
          <w:color w:val="000000" w:themeColor="text1"/>
          <w:kern w:val="0"/>
          <w:sz w:val="24"/>
          <w:szCs w:val="24"/>
          <w:lang w:eastAsia="ru-RU"/>
        </w:rPr>
      </w:pPr>
      <w:r w:rsidRPr="002C08E0">
        <w:rPr>
          <w:rFonts w:ascii="Times New Roman" w:eastAsia="Calibri" w:hAnsi="Times New Roman" w:cs="Times New Roman"/>
          <w:bCs/>
          <w:i/>
          <w:iCs/>
          <w:color w:val="000000" w:themeColor="text1"/>
          <w:kern w:val="0"/>
          <w:sz w:val="24"/>
          <w:szCs w:val="24"/>
          <w:lang w:eastAsia="ru-RU"/>
        </w:rPr>
        <w:t>Ключевые слова:</w:t>
      </w:r>
    </w:p>
    <w:p w:rsidR="008B5D59" w:rsidRPr="002C08E0" w:rsidRDefault="008B5D59" w:rsidP="000438CD">
      <w:pPr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bCs/>
          <w:i/>
          <w:iCs/>
          <w:color w:val="000000" w:themeColor="text1"/>
          <w:kern w:val="0"/>
          <w:sz w:val="24"/>
          <w:szCs w:val="24"/>
          <w:lang w:eastAsia="ru-RU"/>
        </w:rPr>
      </w:pPr>
    </w:p>
    <w:p w:rsidR="008B5D59" w:rsidRPr="002C08E0" w:rsidRDefault="008B5D59" w:rsidP="000438CD">
      <w:pPr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bCs/>
          <w:i/>
          <w:iCs/>
          <w:color w:val="000000" w:themeColor="text1"/>
          <w:kern w:val="0"/>
          <w:sz w:val="24"/>
          <w:szCs w:val="24"/>
          <w:lang w:eastAsia="ru-RU"/>
        </w:rPr>
      </w:pPr>
      <w:r w:rsidRPr="002C08E0">
        <w:rPr>
          <w:rFonts w:ascii="Times New Roman" w:eastAsia="Calibri" w:hAnsi="Times New Roman" w:cs="Times New Roman"/>
          <w:bCs/>
          <w:i/>
          <w:iCs/>
          <w:color w:val="000000" w:themeColor="text1"/>
          <w:kern w:val="0"/>
          <w:sz w:val="24"/>
          <w:szCs w:val="24"/>
          <w:lang w:eastAsia="ru-RU"/>
        </w:rPr>
        <w:t xml:space="preserve">Текст статьи </w:t>
      </w:r>
    </w:p>
    <w:p w:rsidR="000438CD" w:rsidRPr="002C08E0" w:rsidRDefault="008B5D59" w:rsidP="00DC436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sz w:val="28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sz w:val="28"/>
          <w:szCs w:val="28"/>
        </w:rPr>
        <w:t>Русские народные сказки - тема, заслуживающая серьезного научного исследования. Так как, они являют собой сохраненную память народной и нравственной идеи, воплощенную в образном, ясном и точном слове. Русская сказка является уникальным феноменом, так как о на привлекает исследователей разных направлений, а именно литературоведов, лингвистов, этнографов и историков. В. Я. Пропп в своем труде «Исторические корни волшебной сказки» сказал: «Область сказки огромна, для её исследования требуется работа нескольких поколений учёных. Изучение сказки – не столько частная дисциплина, сколько самостоятельная наука энциклопедического характера» [Пропп, 1928, стр. 6]. Сказка настолько многогранна и богата, что изучить все явления сразу же невозможно.</w:t>
      </w:r>
    </w:p>
    <w:p w:rsidR="000438CD" w:rsidRPr="002C08E0" w:rsidRDefault="000438CD" w:rsidP="000438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kern w:val="0"/>
          <w:sz w:val="28"/>
          <w:szCs w:val="24"/>
        </w:rPr>
      </w:pPr>
    </w:p>
    <w:p w:rsidR="000438CD" w:rsidRPr="002C08E0" w:rsidRDefault="000438CD" w:rsidP="000438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4"/>
        </w:rPr>
      </w:pPr>
      <w:r w:rsidRPr="002C08E0"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4"/>
        </w:rPr>
        <w:t xml:space="preserve">Список литературы </w:t>
      </w:r>
    </w:p>
    <w:p w:rsidR="000438CD" w:rsidRPr="002C08E0" w:rsidRDefault="000438CD" w:rsidP="000438CD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  <w:lang w:eastAsia="ru-RU"/>
        </w:rPr>
      </w:pPr>
      <w:r w:rsidRPr="002C08E0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  <w:lang w:eastAsia="ru-RU"/>
        </w:rPr>
        <w:t>…</w:t>
      </w:r>
    </w:p>
    <w:p w:rsidR="000438CD" w:rsidRPr="002C08E0" w:rsidRDefault="000438CD" w:rsidP="000438C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kern w:val="0"/>
          <w:sz w:val="28"/>
          <w:szCs w:val="24"/>
        </w:rPr>
      </w:pPr>
    </w:p>
    <w:p w:rsidR="000438CD" w:rsidRPr="002C08E0" w:rsidRDefault="000438CD" w:rsidP="000438CD">
      <w:pPr>
        <w:suppressAutoHyphens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0"/>
          <w:sz w:val="28"/>
          <w:szCs w:val="28"/>
          <w:lang w:eastAsia="ru-RU"/>
        </w:rPr>
      </w:pPr>
    </w:p>
    <w:p w:rsidR="0065353E" w:rsidRPr="002C08E0" w:rsidRDefault="0065353E" w:rsidP="00DC436F">
      <w:pPr>
        <w:suppressAutoHyphens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0"/>
          <w:sz w:val="28"/>
          <w:szCs w:val="28"/>
          <w:lang w:eastAsia="ru-RU"/>
        </w:rPr>
      </w:pPr>
    </w:p>
    <w:p w:rsidR="0065353E" w:rsidRPr="002C08E0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текстовых выделений используются только курсив и полужирный шрифт. В качестве основных кавычек используются «ёлочки» («/»), внутри цитат используются русские кавычки („ / “). Запрещается использовать знаки пробела и табуляции для оформления абзацного отступа. Не допускаются надстрочные и подстрочные символы, колонтитулы, расстановка номеров страниц. </w:t>
      </w:r>
    </w:p>
    <w:p w:rsidR="0065353E" w:rsidRPr="002C08E0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Ссылки на цитируемую литературу оформляются в квадратных скобках: например, [5, 123]. Первый номер в скобке соответствует номеру в библиографическом списке цитируемого источника, второй – номеру страницы.  </w:t>
      </w:r>
    </w:p>
    <w:p w:rsidR="0065353E" w:rsidRPr="002C08E0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08E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Обязательно указываются редакторы сборников, название издательства, общее количество страниц (если ссылка на целое издание) или отдельные страницы (если ссылка на часть издания). </w:t>
      </w:r>
    </w:p>
    <w:p w:rsidR="0065353E" w:rsidRPr="002C08E0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5353E" w:rsidRPr="002C08E0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C08E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Примеры оформления ссылок:</w:t>
      </w:r>
    </w:p>
    <w:p w:rsidR="0065353E" w:rsidRPr="009B3F70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5353E" w:rsidRPr="009B3F70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F70">
        <w:rPr>
          <w:rFonts w:ascii="Times New Roman" w:hAnsi="Times New Roman" w:cs="Times New Roman"/>
          <w:sz w:val="24"/>
          <w:szCs w:val="24"/>
        </w:rPr>
        <w:t>1 Иванов И. И. Название монографии / науч. ред. А. П. Петров. М.: Наука, 2012. 250 с.</w:t>
      </w:r>
    </w:p>
    <w:p w:rsidR="0065353E" w:rsidRPr="009B3F70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F70">
        <w:rPr>
          <w:rFonts w:ascii="Times New Roman" w:hAnsi="Times New Roman" w:cs="Times New Roman"/>
          <w:sz w:val="24"/>
          <w:szCs w:val="24"/>
        </w:rPr>
        <w:t>2 Там же. С. 18.</w:t>
      </w:r>
    </w:p>
    <w:p w:rsidR="0065353E" w:rsidRPr="009B3F70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F70">
        <w:rPr>
          <w:rFonts w:ascii="Times New Roman" w:hAnsi="Times New Roman" w:cs="Times New Roman"/>
          <w:sz w:val="24"/>
          <w:szCs w:val="24"/>
        </w:rPr>
        <w:t>3 Петрова А. И. Название статьи // Название сборника: сб. статей / под ред. А. А. Редакторова. СПб.: Изд-во СПбГУ, 2011. С. 14-25; Артемьев О. О. Название статьи [Электронный ресурс] // Название сайта: [сайт]. [Архангельск, 2012]. URL: http://www.nazvanie.ru/page5.html (дата обращения: 28.02.2013).</w:t>
      </w:r>
    </w:p>
    <w:p w:rsidR="0065353E" w:rsidRPr="009B3F70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F70">
        <w:rPr>
          <w:rFonts w:ascii="Times New Roman" w:hAnsi="Times New Roman" w:cs="Times New Roman"/>
          <w:sz w:val="24"/>
          <w:szCs w:val="24"/>
        </w:rPr>
        <w:t>4 Иванов И. И. Указ. соч. С. 130.</w:t>
      </w:r>
    </w:p>
    <w:p w:rsidR="0065353E" w:rsidRPr="009B3F70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F70">
        <w:rPr>
          <w:rFonts w:ascii="Times New Roman" w:hAnsi="Times New Roman" w:cs="Times New Roman"/>
          <w:sz w:val="24"/>
          <w:szCs w:val="24"/>
        </w:rPr>
        <w:t>5 Иванов И. И., Петров П. П., Сидоров С. С. и др. Название статьи // Название журнала. 2010. № 1. С. 67.</w:t>
      </w:r>
    </w:p>
    <w:p w:rsidR="0065353E" w:rsidRPr="009B3F70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3F70">
        <w:rPr>
          <w:rFonts w:ascii="Times New Roman" w:hAnsi="Times New Roman" w:cs="Times New Roman"/>
          <w:sz w:val="24"/>
          <w:szCs w:val="24"/>
        </w:rPr>
        <w:t>6 Сидоров К. С. Название диссертации: дис. … д-ра филол. наук / Название организации. Волгоград</w:t>
      </w:r>
      <w:r w:rsidRPr="009B3F70">
        <w:rPr>
          <w:rFonts w:ascii="Times New Roman" w:hAnsi="Times New Roman" w:cs="Times New Roman"/>
          <w:sz w:val="24"/>
          <w:szCs w:val="24"/>
          <w:lang w:val="en-US"/>
        </w:rPr>
        <w:t xml:space="preserve">, 2012. </w:t>
      </w:r>
      <w:r w:rsidRPr="009B3F70">
        <w:rPr>
          <w:rFonts w:ascii="Times New Roman" w:hAnsi="Times New Roman" w:cs="Times New Roman"/>
          <w:sz w:val="24"/>
          <w:szCs w:val="24"/>
        </w:rPr>
        <w:t>С</w:t>
      </w:r>
      <w:r w:rsidRPr="009B3F70">
        <w:rPr>
          <w:rFonts w:ascii="Times New Roman" w:hAnsi="Times New Roman" w:cs="Times New Roman"/>
          <w:sz w:val="24"/>
          <w:szCs w:val="24"/>
          <w:lang w:val="en-US"/>
        </w:rPr>
        <w:t>. 17-19.</w:t>
      </w:r>
    </w:p>
    <w:p w:rsidR="0065353E" w:rsidRPr="009B3F70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3F70">
        <w:rPr>
          <w:rFonts w:ascii="Times New Roman" w:hAnsi="Times New Roman" w:cs="Times New Roman"/>
          <w:sz w:val="24"/>
          <w:szCs w:val="24"/>
          <w:lang w:val="en-US"/>
        </w:rPr>
        <w:t>7 Sergeev I. Title / ed. by P. Petrov. London, 2013. 340 p.</w:t>
      </w:r>
    </w:p>
    <w:p w:rsidR="0065353E" w:rsidRPr="009B3F70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3F70">
        <w:rPr>
          <w:rFonts w:ascii="Times New Roman" w:hAnsi="Times New Roman" w:cs="Times New Roman"/>
          <w:sz w:val="24"/>
          <w:szCs w:val="24"/>
          <w:lang w:val="en-US"/>
        </w:rPr>
        <w:t>8 Ibid. P. 15.</w:t>
      </w:r>
    </w:p>
    <w:p w:rsidR="0065353E" w:rsidRPr="008B5D59" w:rsidRDefault="0065353E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F70">
        <w:rPr>
          <w:rFonts w:ascii="Times New Roman" w:hAnsi="Times New Roman" w:cs="Times New Roman"/>
          <w:sz w:val="24"/>
          <w:szCs w:val="24"/>
          <w:lang w:val="en-US"/>
        </w:rPr>
        <w:t>9 Sergeev I. Op. cit. P</w:t>
      </w:r>
      <w:r w:rsidRPr="008B5D59">
        <w:rPr>
          <w:rFonts w:ascii="Times New Roman" w:hAnsi="Times New Roman" w:cs="Times New Roman"/>
          <w:sz w:val="24"/>
          <w:szCs w:val="24"/>
        </w:rPr>
        <w:t>. 18.</w:t>
      </w:r>
    </w:p>
    <w:p w:rsidR="00AC37BF" w:rsidRPr="008B5D59" w:rsidRDefault="00AC37BF" w:rsidP="006535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5D59" w:rsidRPr="009B3F70" w:rsidRDefault="008B5D59" w:rsidP="008B5D5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F70">
        <w:rPr>
          <w:rFonts w:ascii="Times New Roman" w:hAnsi="Times New Roman" w:cs="Times New Roman"/>
          <w:sz w:val="24"/>
          <w:szCs w:val="24"/>
        </w:rPr>
        <w:t>Присланная статья будет рассмотрена на предмет соответствия установленным требованиям, а также будет проверена на наличие недобросовестных заимствований.</w:t>
      </w:r>
    </w:p>
    <w:p w:rsidR="008B5D59" w:rsidRPr="009B3F70" w:rsidRDefault="008B5D59" w:rsidP="008B5D5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F70">
        <w:rPr>
          <w:rFonts w:ascii="Times New Roman" w:hAnsi="Times New Roman" w:cs="Times New Roman"/>
          <w:sz w:val="24"/>
          <w:szCs w:val="24"/>
        </w:rPr>
        <w:t>Редакционная коллегия оставляет за собой право отклонить статьи, не соответствующие тематике, направлениям или стандартам конференции. При положительном решении редакционной коллегии на указанные в заявке электронные адреса поступят персональные приглашения для участия в конференции.</w:t>
      </w:r>
    </w:p>
    <w:p w:rsidR="008B5D59" w:rsidRPr="009B3F70" w:rsidRDefault="008B5D59" w:rsidP="008B5D5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5D59" w:rsidRDefault="008B5D59" w:rsidP="008B5D59">
      <w:pPr>
        <w:shd w:val="clear" w:color="auto" w:fill="FFFFFF"/>
        <w:suppressAutoHyphens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8B5D59" w:rsidRPr="00754C23" w:rsidRDefault="008B5D59" w:rsidP="008B5D59">
      <w:pPr>
        <w:shd w:val="clear" w:color="auto" w:fill="FFFFFF"/>
        <w:suppressAutoHyphens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54C2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С надеждой на сотрудничество и наилучшими пожеланиями, </w:t>
      </w:r>
    </w:p>
    <w:p w:rsidR="008B5D59" w:rsidRPr="0020392D" w:rsidRDefault="008B5D59" w:rsidP="008B5D59">
      <w:pPr>
        <w:shd w:val="clear" w:color="auto" w:fill="FFFFFF"/>
        <w:suppressAutoHyphens/>
        <w:spacing w:after="0" w:line="100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20392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Оргкомитет.</w:t>
      </w:r>
    </w:p>
    <w:p w:rsidR="0057734E" w:rsidRPr="00AC37BF" w:rsidRDefault="0057734E" w:rsidP="0057734E">
      <w:pPr>
        <w:ind w:left="1134" w:right="846" w:hanging="1134"/>
        <w:rPr>
          <w:lang w:val="en-US"/>
        </w:rPr>
      </w:pPr>
    </w:p>
    <w:sectPr w:rsidR="0057734E" w:rsidRPr="00AC37BF" w:rsidSect="00157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738" w:rsidRDefault="00D26738" w:rsidP="000438CD">
      <w:pPr>
        <w:spacing w:after="0" w:line="240" w:lineRule="auto"/>
      </w:pPr>
      <w:r>
        <w:separator/>
      </w:r>
    </w:p>
  </w:endnote>
  <w:endnote w:type="continuationSeparator" w:id="0">
    <w:p w:rsidR="00D26738" w:rsidRDefault="00D26738" w:rsidP="00043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738" w:rsidRDefault="00D26738" w:rsidP="000438CD">
      <w:pPr>
        <w:spacing w:after="0" w:line="240" w:lineRule="auto"/>
      </w:pPr>
      <w:r>
        <w:separator/>
      </w:r>
    </w:p>
  </w:footnote>
  <w:footnote w:type="continuationSeparator" w:id="0">
    <w:p w:rsidR="00D26738" w:rsidRDefault="00D26738" w:rsidP="000438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" w15:restartNumberingAfterBreak="0">
    <w:nsid w:val="4CBE5AD4"/>
    <w:multiLevelType w:val="hybridMultilevel"/>
    <w:tmpl w:val="FAA8AB90"/>
    <w:lvl w:ilvl="0" w:tplc="F81C08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066395"/>
    <w:multiLevelType w:val="hybridMultilevel"/>
    <w:tmpl w:val="13A8747C"/>
    <w:lvl w:ilvl="0" w:tplc="388A56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9271CD"/>
    <w:multiLevelType w:val="hybridMultilevel"/>
    <w:tmpl w:val="32205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4D41E6"/>
    <w:multiLevelType w:val="hybridMultilevel"/>
    <w:tmpl w:val="B5F4F368"/>
    <w:lvl w:ilvl="0" w:tplc="370415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34E"/>
    <w:rsid w:val="00003CE3"/>
    <w:rsid w:val="000438CD"/>
    <w:rsid w:val="00050974"/>
    <w:rsid w:val="000601D9"/>
    <w:rsid w:val="00073D63"/>
    <w:rsid w:val="000B4F90"/>
    <w:rsid w:val="0013714D"/>
    <w:rsid w:val="00157167"/>
    <w:rsid w:val="00222C19"/>
    <w:rsid w:val="002C08E0"/>
    <w:rsid w:val="003F757C"/>
    <w:rsid w:val="00462EB9"/>
    <w:rsid w:val="004657CE"/>
    <w:rsid w:val="0046637D"/>
    <w:rsid w:val="0048687C"/>
    <w:rsid w:val="00490202"/>
    <w:rsid w:val="00496085"/>
    <w:rsid w:val="0054217D"/>
    <w:rsid w:val="0057734E"/>
    <w:rsid w:val="0058307D"/>
    <w:rsid w:val="00642AEE"/>
    <w:rsid w:val="0065353E"/>
    <w:rsid w:val="00673789"/>
    <w:rsid w:val="0067712C"/>
    <w:rsid w:val="00696D9B"/>
    <w:rsid w:val="00740080"/>
    <w:rsid w:val="007425B0"/>
    <w:rsid w:val="007433CF"/>
    <w:rsid w:val="007701B9"/>
    <w:rsid w:val="00780204"/>
    <w:rsid w:val="00781666"/>
    <w:rsid w:val="007D0D93"/>
    <w:rsid w:val="007D3D84"/>
    <w:rsid w:val="007F2A45"/>
    <w:rsid w:val="008B5D59"/>
    <w:rsid w:val="00912B2D"/>
    <w:rsid w:val="00AB0959"/>
    <w:rsid w:val="00AC3218"/>
    <w:rsid w:val="00AC37BF"/>
    <w:rsid w:val="00AE1946"/>
    <w:rsid w:val="00B04C94"/>
    <w:rsid w:val="00B224F0"/>
    <w:rsid w:val="00BA7884"/>
    <w:rsid w:val="00BD3AED"/>
    <w:rsid w:val="00BD6480"/>
    <w:rsid w:val="00C02FFF"/>
    <w:rsid w:val="00C27174"/>
    <w:rsid w:val="00C669CE"/>
    <w:rsid w:val="00CC713B"/>
    <w:rsid w:val="00CF5C91"/>
    <w:rsid w:val="00D26738"/>
    <w:rsid w:val="00D770C5"/>
    <w:rsid w:val="00DC436F"/>
    <w:rsid w:val="00DF5C5D"/>
    <w:rsid w:val="00E1715F"/>
    <w:rsid w:val="00E345F0"/>
    <w:rsid w:val="00E620DC"/>
    <w:rsid w:val="00ED3B23"/>
    <w:rsid w:val="00ED76F9"/>
    <w:rsid w:val="00F07939"/>
    <w:rsid w:val="00F95D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68402"/>
  <w15:docId w15:val="{E2580E7A-E1B8-4223-BF27-4792267FB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9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008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C713B"/>
    <w:rPr>
      <w:color w:val="0000FF"/>
      <w:u w:val="single"/>
    </w:rPr>
  </w:style>
  <w:style w:type="paragraph" w:customStyle="1" w:styleId="Default">
    <w:name w:val="Default"/>
    <w:rsid w:val="0065353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ar-SA"/>
    </w:rPr>
  </w:style>
  <w:style w:type="paragraph" w:styleId="a5">
    <w:name w:val="footnote text"/>
    <w:basedOn w:val="a"/>
    <w:link w:val="a6"/>
    <w:uiPriority w:val="99"/>
    <w:unhideWhenUsed/>
    <w:rsid w:val="000438CD"/>
    <w:pPr>
      <w:spacing w:after="0" w:line="240" w:lineRule="auto"/>
    </w:pPr>
    <w:rPr>
      <w:kern w:val="0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0438CD"/>
    <w:rPr>
      <w:kern w:val="0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0438CD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D64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4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22ENn2rTCDgag8QW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1126</Words>
  <Characters>6420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Русский язык</dc:creator>
  <cp:lastModifiedBy>User</cp:lastModifiedBy>
  <cp:revision>2</cp:revision>
  <dcterms:created xsi:type="dcterms:W3CDTF">2024-04-10T09:35:00Z</dcterms:created>
  <dcterms:modified xsi:type="dcterms:W3CDTF">2024-04-10T09:35:00Z</dcterms:modified>
</cp:coreProperties>
</file>