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6C6FF" w14:textId="500D7E05" w:rsidR="00B22211" w:rsidRPr="006F0C9C" w:rsidRDefault="00B22211" w:rsidP="00B22211">
      <w:pPr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u-KZ"/>
        </w:rPr>
      </w:pPr>
      <w:r w:rsidRPr="007F4A72">
        <w:rPr>
          <w:rFonts w:ascii="Times New Roman" w:hAnsi="Times New Roman" w:cs="Times New Roman"/>
          <w:bCs/>
          <w:i/>
          <w:iCs/>
          <w:sz w:val="24"/>
          <w:szCs w:val="24"/>
          <w:lang w:val="ru-RU"/>
        </w:rPr>
        <w:t>Проект</w:t>
      </w:r>
      <w:r w:rsidR="006F0C9C">
        <w:rPr>
          <w:rFonts w:ascii="Times New Roman" w:hAnsi="Times New Roman" w:cs="Times New Roman"/>
          <w:bCs/>
          <w:i/>
          <w:iCs/>
          <w:sz w:val="24"/>
          <w:szCs w:val="24"/>
          <w:lang w:val="ru-KZ"/>
        </w:rPr>
        <w:t xml:space="preserve"> от 20 ноября 2023</w:t>
      </w:r>
      <w:bookmarkStart w:id="0" w:name="_GoBack"/>
      <w:bookmarkEnd w:id="0"/>
    </w:p>
    <w:p w14:paraId="5FCCEA3E" w14:textId="77777777" w:rsidR="00B22211" w:rsidRPr="007F4A72" w:rsidRDefault="00B22211" w:rsidP="00B22211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534342E9" w14:textId="77777777" w:rsidR="00B22211" w:rsidRPr="00716CAC" w:rsidRDefault="00B22211" w:rsidP="00B22211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F4A72">
        <w:rPr>
          <w:rFonts w:ascii="Times New Roman" w:hAnsi="Times New Roman" w:cs="Times New Roman"/>
          <w:b/>
          <w:sz w:val="24"/>
          <w:szCs w:val="24"/>
          <w:lang w:val="ru-RU"/>
        </w:rPr>
        <w:t>Программа т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>ренинг</w:t>
      </w:r>
      <w:r w:rsidRPr="007F4A72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14:paraId="566ABE2F" w14:textId="77777777" w:rsidR="00B22211" w:rsidRPr="00716CAC" w:rsidRDefault="00B22211" w:rsidP="00B2221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«Стойкие органические загрязнители и пестициды: </w:t>
      </w:r>
      <w:r w:rsidRPr="00D264C1">
        <w:rPr>
          <w:rFonts w:ascii="Times New Roman" w:hAnsi="Times New Roman" w:cs="Times New Roman"/>
          <w:b/>
          <w:sz w:val="24"/>
          <w:szCs w:val="24"/>
          <w:lang w:val="ru-RU"/>
        </w:rPr>
        <w:t>опасность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D264C1">
        <w:rPr>
          <w:rFonts w:ascii="Times New Roman" w:hAnsi="Times New Roman" w:cs="Times New Roman"/>
          <w:b/>
          <w:sz w:val="24"/>
          <w:szCs w:val="24"/>
          <w:lang w:val="ru-RU"/>
        </w:rPr>
        <w:t>для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здоровь</w:t>
      </w:r>
      <w:r w:rsidRPr="00D264C1">
        <w:rPr>
          <w:rFonts w:ascii="Times New Roman" w:hAnsi="Times New Roman" w:cs="Times New Roman"/>
          <w:b/>
          <w:sz w:val="24"/>
          <w:szCs w:val="24"/>
          <w:lang w:val="ru-RU"/>
        </w:rPr>
        <w:t>я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окружающ</w:t>
      </w:r>
      <w:r w:rsidRPr="00D264C1">
        <w:rPr>
          <w:rFonts w:ascii="Times New Roman" w:hAnsi="Times New Roman" w:cs="Times New Roman"/>
          <w:b/>
          <w:sz w:val="24"/>
          <w:szCs w:val="24"/>
          <w:lang w:val="ru-RU"/>
        </w:rPr>
        <w:t>ей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сред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ы</w:t>
      </w:r>
      <w:r w:rsidRPr="00716CA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меры управления»</w:t>
      </w:r>
    </w:p>
    <w:p w14:paraId="580EED3C" w14:textId="77777777" w:rsidR="00B22211" w:rsidRPr="009939B3" w:rsidRDefault="00B22211" w:rsidP="00B22211">
      <w:pPr>
        <w:suppressAutoHyphens/>
        <w:spacing w:before="113"/>
        <w:ind w:left="993" w:right="-24"/>
        <w:jc w:val="center"/>
        <w:rPr>
          <w:rFonts w:ascii="Times New Roman" w:eastAsia="Calibri" w:hAnsi="Times New Roman" w:cs="Times New Roman"/>
          <w:b/>
          <w:lang w:val="ru-RU"/>
        </w:rPr>
      </w:pPr>
      <w:r w:rsidRPr="009939B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</w:p>
    <w:tbl>
      <w:tblPr>
        <w:tblW w:w="8926" w:type="dxa"/>
        <w:jc w:val="center"/>
        <w:tblLayout w:type="fixed"/>
        <w:tblLook w:val="00A0" w:firstRow="1" w:lastRow="0" w:firstColumn="1" w:lastColumn="0" w:noHBand="0" w:noVBand="0"/>
      </w:tblPr>
      <w:tblGrid>
        <w:gridCol w:w="1608"/>
        <w:gridCol w:w="7318"/>
      </w:tblGrid>
      <w:tr w:rsidR="00B22211" w:rsidRPr="003525C7" w14:paraId="331A5875" w14:textId="77777777" w:rsidTr="00FF0BB7">
        <w:trPr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00AB" w14:textId="77777777" w:rsidR="00B22211" w:rsidRPr="000512B3" w:rsidRDefault="00B22211" w:rsidP="00FF0BB7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Время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9336" w14:textId="77777777" w:rsidR="00B22211" w:rsidRPr="00716CAC" w:rsidRDefault="00B22211" w:rsidP="00FF0BB7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6C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B22211" w:rsidRPr="003525C7" w14:paraId="4F3B5DE2" w14:textId="77777777" w:rsidTr="00FF0BB7">
        <w:trPr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522E" w14:textId="77777777" w:rsidR="00B22211" w:rsidRPr="003525C7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9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.30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61BD" w14:textId="77777777" w:rsidR="00B22211" w:rsidRPr="00627410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Регистрация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участников</w:t>
            </w:r>
          </w:p>
        </w:tc>
      </w:tr>
      <w:tr w:rsidR="00B22211" w:rsidRPr="00DC0D08" w14:paraId="7847FDCD" w14:textId="77777777" w:rsidTr="00FF0BB7">
        <w:trPr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9938" w14:textId="77777777" w:rsidR="00B22211" w:rsidRPr="00401EBD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C552" w14:textId="77777777" w:rsidR="00B22211" w:rsidRDefault="00B22211" w:rsidP="00FF0BB7">
            <w:pPr>
              <w:widowControl w:val="0"/>
              <w:suppressAutoHyphens/>
              <w:spacing w:line="276" w:lineRule="auto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Открытие семинара.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Приветственн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ые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слов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</w:t>
            </w:r>
            <w:r>
              <w:t xml:space="preserve">: </w:t>
            </w:r>
          </w:p>
          <w:p w14:paraId="420DBBAC" w14:textId="64EFC06F" w:rsidR="00B22211" w:rsidRPr="00B22211" w:rsidRDefault="008C449C" w:rsidP="00B22211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spacing w:line="276" w:lineRule="auto"/>
              <w:jc w:val="both"/>
              <w:rPr>
                <w:lang w:val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 xml:space="preserve">Асель Рахимова, </w:t>
            </w:r>
            <w:r w:rsid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 xml:space="preserve">эксперт Департамента управления отходами, </w:t>
            </w:r>
            <w:r w:rsidR="00B22211" w:rsidRPr="00E37FA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Министерств</w:t>
            </w:r>
            <w:r w:rsidR="00B22211" w:rsidRPr="007F4A72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о</w:t>
            </w:r>
            <w:r w:rsidR="00B22211" w:rsidRPr="00E37FA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экологии и природных ресурсов РК</w:t>
            </w:r>
          </w:p>
          <w:p w14:paraId="23E58A01" w14:textId="616F6607" w:rsidR="00B22211" w:rsidRPr="00B22211" w:rsidRDefault="009939B3" w:rsidP="00B22211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spacing w:line="276" w:lineRule="auto"/>
              <w:jc w:val="both"/>
              <w:rPr>
                <w:lang w:val="ru-RU"/>
              </w:rPr>
            </w:pPr>
            <w:r w:rsidRPr="00AF74F6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Салтанат Баешова,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="00BA3A2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Национальный менеджер проекта </w:t>
            </w:r>
            <w:r w:rsidR="00B22211" w:rsidRPr="00B2221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ФАО</w:t>
            </w:r>
          </w:p>
          <w:p w14:paraId="37EC1E02" w14:textId="3F70EB57" w:rsidR="00B22211" w:rsidRPr="009939B3" w:rsidRDefault="008C449C" w:rsidP="00B22211">
            <w:pPr>
              <w:pStyle w:val="a3"/>
              <w:widowControl w:val="0"/>
              <w:numPr>
                <w:ilvl w:val="0"/>
                <w:numId w:val="2"/>
              </w:numPr>
              <w:suppressAutoHyphens/>
              <w:spacing w:line="276" w:lineRule="auto"/>
              <w:jc w:val="both"/>
              <w:rPr>
                <w:lang w:val="ru-RU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Вера </w:t>
            </w:r>
            <w:r w:rsidR="009939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Мустафина, </w:t>
            </w:r>
            <w:r w:rsidR="00BA3A2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 xml:space="preserve">исполнительный директор, </w:t>
            </w:r>
            <w:r w:rsidR="00B22211" w:rsidRPr="009939B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Центр “Содействие устойчивому развитию” </w:t>
            </w:r>
          </w:p>
        </w:tc>
      </w:tr>
      <w:tr w:rsidR="00B22211" w:rsidRPr="00DC0D08" w14:paraId="17587626" w14:textId="77777777" w:rsidTr="00FF0BB7">
        <w:trPr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A1D2" w14:textId="77777777" w:rsidR="00B22211" w:rsidRPr="003525C7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CFB56" w14:textId="77777777" w:rsidR="00B22211" w:rsidRPr="00D264C1" w:rsidRDefault="00B22211" w:rsidP="00FF0BB7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264C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П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роект "Управление жизненным циклом пестицидов и утилизация СОЗ в странах Центральной Азии и Турции"</w:t>
            </w:r>
            <w:r w:rsidRPr="00D264C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: цели и статус реализации</w:t>
            </w:r>
          </w:p>
          <w:p w14:paraId="1732EA70" w14:textId="77777777" w:rsidR="00B22211" w:rsidRPr="00242DBE" w:rsidRDefault="00B22211" w:rsidP="00242DBE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Салтанат Баешова, Национальный менеджер проекта ФАО</w:t>
            </w:r>
          </w:p>
        </w:tc>
      </w:tr>
      <w:tr w:rsidR="00B22211" w:rsidRPr="00DC0D08" w14:paraId="4F5C3081" w14:textId="77777777" w:rsidTr="00FF0BB7">
        <w:trPr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50C5" w14:textId="77777777" w:rsidR="00B22211" w:rsidRPr="00401EBD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10.25 – 10.30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5B8C" w14:textId="77777777" w:rsidR="00B22211" w:rsidRPr="00716CAC" w:rsidRDefault="00B22211" w:rsidP="00FF0BB7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Национальная </w:t>
            </w: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С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еть по химической безопасности, СОЗ и устаревшим пестицидам «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ToxicNet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» как инструмент осведомления и </w:t>
            </w: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снижения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 воздействия СОЗ и пестицидов</w:t>
            </w:r>
          </w:p>
          <w:p w14:paraId="0130FCBB" w14:textId="50246D46" w:rsidR="00B22211" w:rsidRPr="00242DBE" w:rsidRDefault="008C449C" w:rsidP="00242DBE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Ирина </w:t>
            </w:r>
            <w:r w:rsidR="009939B3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Завьялова, специалист</w:t>
            </w: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,</w:t>
            </w:r>
            <w:r w:rsidR="009939B3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="00B22211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Центр “Содействие устойчивому развитию”</w:t>
            </w:r>
          </w:p>
        </w:tc>
      </w:tr>
      <w:tr w:rsidR="00B22211" w:rsidRPr="00E37FAF" w14:paraId="6C1F3548" w14:textId="77777777" w:rsidTr="00B22211">
        <w:trPr>
          <w:jc w:val="center"/>
        </w:trPr>
        <w:tc>
          <w:tcPr>
            <w:tcW w:w="8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EBDA2E7" w14:textId="77777777" w:rsidR="00B22211" w:rsidRPr="00716CAC" w:rsidRDefault="00B22211" w:rsidP="00FF0BB7">
            <w:pPr>
              <w:widowControl w:val="0"/>
              <w:tabs>
                <w:tab w:val="left" w:pos="1580"/>
              </w:tabs>
              <w:suppressAutoHyphens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Сессия</w:t>
            </w:r>
            <w:r w:rsidRPr="000512B3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1 </w:t>
            </w:r>
            <w:r w:rsidRPr="00182539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Влияние СОЗ и устаревших пестицидов на окружающею среду и здоровье человека.</w:t>
            </w:r>
            <w:r w:rsidRPr="00182539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E37FAF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Регулирование</w:t>
            </w:r>
            <w:r w:rsidRPr="00194DAE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E37FAF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жизненного цикла </w:t>
            </w:r>
            <w:r w:rsidRPr="00194DAE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пестицидов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</w:t>
            </w:r>
          </w:p>
        </w:tc>
      </w:tr>
      <w:tr w:rsidR="00B22211" w:rsidRPr="00DC0D08" w14:paraId="4ED83FCB" w14:textId="77777777" w:rsidTr="00FF0BB7">
        <w:trPr>
          <w:trHeight w:val="46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C024C" w14:textId="6EF8B9CC" w:rsidR="00B22211" w:rsidRPr="00E672F0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.30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  <w:r w:rsidR="00E672F0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672F0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0C9E4" w14:textId="77777777" w:rsidR="00B22211" w:rsidRPr="00716CAC" w:rsidRDefault="00B22211" w:rsidP="00FF0BB7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</w:pP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СОЗ и устаревшие пестициды: обзор, влияние и риски</w:t>
            </w:r>
            <w:r w:rsidRPr="00716CA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</w:p>
          <w:p w14:paraId="004E1715" w14:textId="2080F990" w:rsidR="00B22211" w:rsidRPr="00242DBE" w:rsidRDefault="008C449C" w:rsidP="00242DBE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ru-RU"/>
              </w:rPr>
            </w:pP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Айсулу </w:t>
            </w:r>
            <w:r w:rsidR="009939B3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Амантай, специалист по химической безопасности, </w:t>
            </w:r>
            <w:r w:rsidR="00B22211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Центр “Содействие устойчивому развитию”</w:t>
            </w:r>
          </w:p>
        </w:tc>
      </w:tr>
      <w:tr w:rsidR="008C449C" w:rsidRPr="003525C7" w14:paraId="6ED7BBFD" w14:textId="77777777" w:rsidTr="00FF0BB7">
        <w:trPr>
          <w:trHeight w:val="341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E72E7" w14:textId="47E50633" w:rsidR="008C449C" w:rsidRPr="00E672F0" w:rsidRDefault="008C449C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E672F0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1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672F0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672F0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ABFAA" w14:textId="77777777" w:rsidR="008C449C" w:rsidRPr="00840F74" w:rsidRDefault="008C449C" w:rsidP="00FF0BB7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Кофе-брейк</w:t>
            </w:r>
          </w:p>
        </w:tc>
      </w:tr>
      <w:tr w:rsidR="00B22211" w:rsidRPr="00DC0D08" w14:paraId="04051EEF" w14:textId="77777777" w:rsidTr="00FF0BB7">
        <w:trPr>
          <w:trHeight w:val="251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2D4E" w14:textId="289B2AB6" w:rsidR="00B22211" w:rsidRPr="003525C7" w:rsidRDefault="00B22211" w:rsidP="00FF0BB7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8C449C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672F0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  <w:r w:rsidR="008C449C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C449C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FA66" w14:textId="77777777" w:rsidR="00B22211" w:rsidRPr="00D264C1" w:rsidRDefault="00B22211" w:rsidP="00FF0BB7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B90C16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Практическое задание</w:t>
            </w:r>
            <w:r w:rsidRPr="00D264C1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по выявлению рисков СОЗ</w:t>
            </w:r>
          </w:p>
        </w:tc>
      </w:tr>
      <w:tr w:rsidR="008C449C" w:rsidRPr="00DC0D08" w14:paraId="7ED8EEAB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4C57" w14:textId="06E6BE68" w:rsidR="008C449C" w:rsidRPr="003525C7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 – 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.35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83DE" w14:textId="342086D1" w:rsidR="008C449C" w:rsidRPr="00716CAC" w:rsidRDefault="008C449C" w:rsidP="008C449C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</w:pP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Международные обязательства К</w:t>
            </w: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азахстана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 по </w:t>
            </w: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обращению с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СОЗ и </w:t>
            </w:r>
            <w:r w:rsidRPr="00716CA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пестицид</w:t>
            </w:r>
            <w:r w:rsidRPr="0018253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ами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KZ"/>
              </w:rPr>
              <w:t>.</w:t>
            </w:r>
            <w:r w:rsidRPr="00716CA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  <w:t xml:space="preserve"> Требования </w:t>
            </w:r>
            <w:r w:rsidRPr="00182539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  <w:t xml:space="preserve">национального </w:t>
            </w:r>
            <w:r w:rsidRPr="00716CA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  <w:t xml:space="preserve">законодательства на </w:t>
            </w:r>
            <w:r w:rsidR="00C34A84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KZ"/>
              </w:rPr>
              <w:t xml:space="preserve">различных </w:t>
            </w:r>
            <w:r w:rsidRPr="00716CA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u-RU"/>
              </w:rPr>
              <w:t>этапах жизненного цикла</w:t>
            </w:r>
          </w:p>
          <w:p w14:paraId="2646A29C" w14:textId="02B1BA53" w:rsidR="008C449C" w:rsidRPr="00242DBE" w:rsidRDefault="00ED7513" w:rsidP="00242DBE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Юлия </w:t>
            </w:r>
            <w:r w:rsidR="008C449C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Лобунцова, директор Департамента по отходам и химической безопасности</w:t>
            </w:r>
            <w:r w:rsidR="008C449C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,</w:t>
            </w:r>
            <w:r w:rsidR="008C449C"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Центр “Содействие устойчивому развитию”</w:t>
            </w:r>
          </w:p>
        </w:tc>
      </w:tr>
      <w:tr w:rsidR="008C449C" w:rsidRPr="00DC0D08" w14:paraId="72E2A3A1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91892" w14:textId="4573911C" w:rsidR="008C449C" w:rsidRPr="00B34A70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8D5E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12.</w:t>
            </w:r>
            <w:r w:rsidR="00C34A84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8D5E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  <w:r w:rsidRPr="008D5E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</w:t>
            </w:r>
            <w:r w:rsidRPr="008D5EBD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7C06" w14:textId="33C104FA" w:rsidR="008C449C" w:rsidRPr="00FC5F3C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 w:rsidRPr="00FC5F3C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Практическое задание</w:t>
            </w:r>
            <w:r w:rsidRPr="00182539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:</w:t>
            </w:r>
            <w:r w:rsidRPr="00E37FA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“Разбор кейс</w:t>
            </w:r>
            <w:r w:rsidR="00687F7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а</w:t>
            </w:r>
            <w:r w:rsidRPr="00E37FA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по выявлению нарушений в обращении с СОЗ и пестицидами”</w:t>
            </w:r>
          </w:p>
        </w:tc>
      </w:tr>
      <w:tr w:rsidR="008C449C" w:rsidRPr="003525C7" w14:paraId="3674225A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C5331" w14:textId="77777777" w:rsidR="008C449C" w:rsidRPr="003525C7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13.00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07ACF" w14:textId="77777777" w:rsidR="008C449C" w:rsidRPr="00B87B29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  <w:t xml:space="preserve">Обед </w:t>
            </w:r>
          </w:p>
        </w:tc>
      </w:tr>
      <w:tr w:rsidR="008C449C" w:rsidRPr="00DC0D08" w14:paraId="39D05D28" w14:textId="77777777" w:rsidTr="00B22211">
        <w:trPr>
          <w:trHeight w:val="377"/>
          <w:jc w:val="center"/>
        </w:trPr>
        <w:tc>
          <w:tcPr>
            <w:tcW w:w="8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056B7A8" w14:textId="2C43A0C6" w:rsidR="008C449C" w:rsidRPr="00B22211" w:rsidRDefault="008C449C" w:rsidP="008C449C">
            <w:pPr>
              <w:widowControl w:val="0"/>
              <w:suppressAutoHyphens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B87B29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Сессия 2 </w:t>
            </w:r>
            <w:r w:rsidRPr="00182539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“</w:t>
            </w:r>
            <w:r w:rsidR="00C34A84">
              <w:rPr>
                <w:rFonts w:ascii="Times New Roman" w:eastAsia="Calibri" w:hAnsi="Times New Roman" w:cs="Times New Roman"/>
                <w:b/>
                <w:sz w:val="24"/>
                <w:szCs w:val="24"/>
                <w:lang w:val="ru-KZ"/>
              </w:rPr>
              <w:t xml:space="preserve">Методы безопасного обращения с СОЗ и пестицидами. </w:t>
            </w:r>
            <w:r w:rsidRPr="00716CA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Способы утилизации и обезвреживания СОЗ и </w:t>
            </w:r>
            <w:r w:rsidRPr="00B22211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устаревших </w:t>
            </w:r>
            <w:r w:rsidRPr="00716CA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пестицидов</w:t>
            </w:r>
            <w:r w:rsidRPr="00B22211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”</w:t>
            </w:r>
          </w:p>
        </w:tc>
      </w:tr>
      <w:tr w:rsidR="00DC0D08" w:rsidRPr="00DC0D08" w14:paraId="454CFFED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C697" w14:textId="2CC3634D" w:rsidR="00DC0D08" w:rsidRDefault="00DC0D08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7650" w14:textId="77777777" w:rsidR="00DC0D08" w:rsidRDefault="00DC0D08" w:rsidP="008C449C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KZ"/>
              </w:rPr>
            </w:pPr>
            <w:r w:rsidRPr="00DC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Результаты инвентаризации устаревших пестицидов в РК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KZ"/>
              </w:rPr>
              <w:t>,</w:t>
            </w:r>
            <w:r w:rsidRPr="00DC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 xml:space="preserve"> проводимой в 2022-2023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KZ"/>
              </w:rPr>
              <w:t xml:space="preserve"> </w:t>
            </w:r>
            <w:r w:rsidRPr="00DC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гг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KZ"/>
              </w:rPr>
              <w:t>.</w:t>
            </w:r>
          </w:p>
          <w:p w14:paraId="4C827EF3" w14:textId="6317A25C" w:rsidR="00062C76" w:rsidRPr="00062C76" w:rsidRDefault="00062C76" w:rsidP="00062C76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KZ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Дмитрий Пауль</w:t>
            </w: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,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 xml:space="preserve"> </w:t>
            </w:r>
            <w:r w:rsidR="0048431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т</w:t>
            </w:r>
            <w:r w:rsidR="000323E0" w:rsidRPr="000323E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ехник-эколог, руководитель полевых работ</w:t>
            </w:r>
            <w:r w:rsidR="000323E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 xml:space="preserve">, </w:t>
            </w:r>
            <w:r w:rsidR="000323E0" w:rsidRPr="000323E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Карагандинский областной Экологический Музей</w:t>
            </w:r>
          </w:p>
        </w:tc>
      </w:tr>
      <w:tr w:rsidR="008C449C" w:rsidRPr="00DC0D08" w14:paraId="3D77C0BC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9E44C" w14:textId="391B5CCA" w:rsidR="008C449C" w:rsidRPr="00C71B82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 – 1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1B57" w14:textId="77777777" w:rsidR="008C449C" w:rsidRPr="0019318B" w:rsidRDefault="008C449C" w:rsidP="008C449C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931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/>
              </w:rPr>
              <w:t>Меры профилактики и защиты при обращении с СОЗ и пестицидами</w:t>
            </w:r>
          </w:p>
          <w:p w14:paraId="6A9DA960" w14:textId="368019C2" w:rsidR="008C449C" w:rsidRPr="00242DBE" w:rsidRDefault="00242DBE" w:rsidP="00242DBE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Ирина Завьялова, специалист</w:t>
            </w: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KZ"/>
              </w:rPr>
              <w:t>,</w:t>
            </w: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 xml:space="preserve"> Центр “Содействие устойчивому развитию”</w:t>
            </w:r>
          </w:p>
        </w:tc>
      </w:tr>
      <w:tr w:rsidR="008C449C" w:rsidRPr="00DC0D08" w14:paraId="638C4103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9C59D" w14:textId="27744D85" w:rsidR="008C449C" w:rsidRPr="00F501D9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 – 15.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EDF4A" w14:textId="77777777" w:rsidR="008C449C" w:rsidRPr="00D264C1" w:rsidRDefault="008C449C" w:rsidP="008C449C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D3142E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Международные рекомендации по утилизации СОЗ и пестицидов, основанные на руководстве Базельск</w:t>
            </w:r>
            <w:r w:rsidRPr="00D264C1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ой</w:t>
            </w:r>
            <w:r w:rsidRPr="00D3142E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конвенци</w:t>
            </w:r>
            <w:r w:rsidRPr="00D264C1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и</w:t>
            </w:r>
          </w:p>
          <w:p w14:paraId="3319101F" w14:textId="020764D3" w:rsidR="008C449C" w:rsidRPr="00242DBE" w:rsidRDefault="00484315" w:rsidP="00242DBE">
            <w:pPr>
              <w:pStyle w:val="a3"/>
              <w:widowControl w:val="0"/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242DB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u-RU"/>
              </w:rPr>
              <w:t>Айсулу Амантай, специалист по химической безопасности, Центр “Содействие устойчивому развитию”</w:t>
            </w:r>
          </w:p>
        </w:tc>
      </w:tr>
      <w:tr w:rsidR="008C449C" w:rsidRPr="00DC0D08" w14:paraId="641A30FC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026F" w14:textId="67486F15" w:rsidR="008C449C" w:rsidRPr="00401EBD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C0D08">
              <w:rPr>
                <w:rFonts w:ascii="Times New Roman" w:eastAsia="Calibri" w:hAnsi="Times New Roman" w:cs="Times New Roman"/>
                <w:sz w:val="24"/>
                <w:szCs w:val="24"/>
                <w:lang w:val="ru-KZ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 – 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516D8" w14:textId="77777777" w:rsidR="008C449C" w:rsidRPr="00E37FAF" w:rsidRDefault="008C449C" w:rsidP="008C449C">
            <w:pPr>
              <w:widowControl w:val="0"/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 w:rsidRPr="00E37F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Игра:</w:t>
            </w:r>
            <w:r w:rsidRPr="00401EBD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E37F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ru-RU"/>
              </w:rPr>
              <w:t>О</w:t>
            </w:r>
            <w:r w:rsidRPr="00401EBD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  <w:t>бщественные слушания</w:t>
            </w:r>
            <w:r w:rsidRPr="00E37F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ru-RU"/>
              </w:rPr>
              <w:t xml:space="preserve"> “Сжигать нельзя переработать”</w:t>
            </w:r>
          </w:p>
        </w:tc>
      </w:tr>
      <w:tr w:rsidR="008C449C" w:rsidRPr="003525C7" w14:paraId="5210C4BF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62F8D" w14:textId="77777777" w:rsidR="008C449C" w:rsidRPr="00401EBD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– 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25AA" w14:textId="77777777" w:rsidR="008C449C" w:rsidRPr="00401EBD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итогов. Вручение сертификатов</w:t>
            </w:r>
          </w:p>
        </w:tc>
      </w:tr>
      <w:tr w:rsidR="008C449C" w:rsidRPr="003525C7" w14:paraId="46CC3AFE" w14:textId="77777777" w:rsidTr="00FF0BB7">
        <w:trPr>
          <w:trHeight w:val="377"/>
          <w:jc w:val="center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B2FE" w14:textId="77777777" w:rsidR="008C449C" w:rsidRPr="003525C7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</w:t>
            </w:r>
            <w:r w:rsidRPr="003525C7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B1C9" w14:textId="77777777" w:rsidR="008C449C" w:rsidRPr="008A401F" w:rsidRDefault="008C449C" w:rsidP="008C449C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35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Завершение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тренинга</w:t>
            </w:r>
          </w:p>
        </w:tc>
      </w:tr>
    </w:tbl>
    <w:p w14:paraId="24000D59" w14:textId="77777777" w:rsidR="00B22211" w:rsidRPr="003525C7" w:rsidRDefault="00B22211" w:rsidP="00B22211">
      <w:pPr>
        <w:suppressAutoHyphens/>
        <w:spacing w:before="113"/>
        <w:ind w:left="993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10CD877" w14:textId="77777777" w:rsidR="00C528E0" w:rsidRDefault="00C528E0"/>
    <w:sectPr w:rsidR="00C52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33E06"/>
    <w:multiLevelType w:val="multilevel"/>
    <w:tmpl w:val="48F654B6"/>
    <w:lvl w:ilvl="0">
      <w:start w:val="1"/>
      <w:numFmt w:val="upperRoman"/>
      <w:lvlText w:val="%1."/>
      <w:lvlJc w:val="left"/>
      <w:pPr>
        <w:tabs>
          <w:tab w:val="num" w:pos="0"/>
        </w:tabs>
        <w:ind w:left="243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7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2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9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3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833" w:hanging="180"/>
      </w:pPr>
    </w:lvl>
  </w:abstractNum>
  <w:abstractNum w:abstractNumId="1" w15:restartNumberingAfterBreak="0">
    <w:nsid w:val="1464620F"/>
    <w:multiLevelType w:val="hybridMultilevel"/>
    <w:tmpl w:val="8B26D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55A30"/>
    <w:multiLevelType w:val="hybridMultilevel"/>
    <w:tmpl w:val="58F04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211"/>
    <w:rsid w:val="000323E0"/>
    <w:rsid w:val="00062C76"/>
    <w:rsid w:val="00236F0A"/>
    <w:rsid w:val="00242DBE"/>
    <w:rsid w:val="004360F7"/>
    <w:rsid w:val="00484315"/>
    <w:rsid w:val="006101B1"/>
    <w:rsid w:val="00687F75"/>
    <w:rsid w:val="006F0C9C"/>
    <w:rsid w:val="007F4A72"/>
    <w:rsid w:val="008657E9"/>
    <w:rsid w:val="008C449C"/>
    <w:rsid w:val="009939B3"/>
    <w:rsid w:val="00B22211"/>
    <w:rsid w:val="00BA3A25"/>
    <w:rsid w:val="00C06532"/>
    <w:rsid w:val="00C34A84"/>
    <w:rsid w:val="00C528E0"/>
    <w:rsid w:val="00DC0D08"/>
    <w:rsid w:val="00E672F0"/>
    <w:rsid w:val="00ED7513"/>
    <w:rsid w:val="00F4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DECE"/>
  <w15:chartTrackingRefBased/>
  <w15:docId w15:val="{0C3F8E44-AF17-4911-A218-2B2A0264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22211"/>
    <w:pPr>
      <w:spacing w:after="0" w:line="240" w:lineRule="auto"/>
    </w:pPr>
    <w:rPr>
      <w:rFonts w:ascii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21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 Lobuntsova</dc:creator>
  <cp:keywords/>
  <dc:description/>
  <cp:lastModifiedBy>Yuliya Lobuntsova</cp:lastModifiedBy>
  <cp:revision>35</cp:revision>
  <dcterms:created xsi:type="dcterms:W3CDTF">2023-11-17T04:22:00Z</dcterms:created>
  <dcterms:modified xsi:type="dcterms:W3CDTF">2023-11-20T10:00:00Z</dcterms:modified>
</cp:coreProperties>
</file>