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F3D" w:rsidRDefault="004D432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4.75pt;height:69.75pt">
            <v:imagedata r:id="rId4" o:title="0_logo ДОКУМЕНТ"/>
          </v:shape>
        </w:pict>
      </w:r>
    </w:p>
    <w:p w:rsidR="00493B29" w:rsidRDefault="00493B2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Уважаемые коллеги!</w:t>
      </w:r>
    </w:p>
    <w:p w:rsidR="00BB4F3D" w:rsidRDefault="00BB4F3D" w:rsidP="00493B2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8"/>
        <w:jc w:val="both"/>
        <w:rPr>
          <w:rFonts w:ascii="inherit" w:eastAsia="inherit" w:hAnsi="inherit" w:cs="inherit"/>
          <w:color w:val="000000"/>
          <w:sz w:val="28"/>
          <w:szCs w:val="28"/>
          <w:lang w:val="kk-KZ"/>
        </w:rPr>
      </w:pPr>
      <w:r>
        <w:rPr>
          <w:rFonts w:ascii="inherit" w:eastAsia="inherit" w:hAnsi="inherit" w:cs="inherit"/>
          <w:sz w:val="28"/>
          <w:szCs w:val="28"/>
          <w:lang w:val="kk-KZ"/>
        </w:rPr>
        <w:t xml:space="preserve">Satbayev University 10 января 2023 года проводит республиканскую научно-практическую конференцию, посвященную 75-летию заслуженного деятеля Казахстана, доктора философских наук, профессора, академика Национальной академии естественных наук РК, Академии педагогических наук РК, Международной академии информатизации </w:t>
      </w:r>
      <w:r w:rsidR="00D94160">
        <w:rPr>
          <w:rFonts w:ascii="inherit" w:eastAsia="inherit" w:hAnsi="inherit" w:cs="inherit"/>
          <w:sz w:val="28"/>
          <w:szCs w:val="28"/>
          <w:lang w:val="kk-KZ"/>
        </w:rPr>
        <w:t>Улыкпана</w:t>
      </w:r>
      <w:r>
        <w:rPr>
          <w:rFonts w:ascii="inherit" w:eastAsia="inherit" w:hAnsi="inherit" w:cs="inherit"/>
          <w:sz w:val="28"/>
          <w:szCs w:val="28"/>
          <w:lang w:val="kk-KZ"/>
        </w:rPr>
        <w:t xml:space="preserve"> Есилхановича Сыдыкова на тему «</w:t>
      </w:r>
      <w:r w:rsidR="004D4329">
        <w:rPr>
          <w:rFonts w:ascii="inherit" w:eastAsia="inherit" w:hAnsi="inherit" w:cs="inherit"/>
          <w:color w:val="000000"/>
          <w:sz w:val="28"/>
          <w:szCs w:val="28"/>
          <w:lang w:val="kk-KZ"/>
        </w:rPr>
        <w:t>Духовный мир и информационно-техническое общество</w:t>
      </w:r>
      <w:r>
        <w:rPr>
          <w:rFonts w:ascii="inherit" w:eastAsia="inherit" w:hAnsi="inherit" w:cs="inherit"/>
          <w:color w:val="000000"/>
          <w:sz w:val="28"/>
          <w:szCs w:val="28"/>
          <w:lang w:val="kk-KZ"/>
        </w:rPr>
        <w:t>»</w:t>
      </w:r>
      <w:r w:rsidR="004D4329">
        <w:rPr>
          <w:rFonts w:ascii="inherit" w:eastAsia="inherit" w:hAnsi="inherit" w:cs="inherit"/>
          <w:color w:val="000000"/>
          <w:sz w:val="28"/>
          <w:szCs w:val="28"/>
          <w:lang w:val="kk-KZ"/>
        </w:rPr>
        <w:t>.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        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Дата проведения: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10 января 2023 года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Место проведения: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г. Алматы, ул. Сатпаева 22, КазНИТУ имени К. И. Сатпаева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      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Работа конференции будет проводиться по следующим направлениям: 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1. Актуальные проблемы информационно-технического общества.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2. Инженерная деятельность и духовность.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3. Глобализация, информатизация и национальное воспитание.</w:t>
      </w:r>
    </w:p>
    <w:p w:rsidR="00BB4F3D" w:rsidRDefault="00BB4F3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      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Рабочие языки конференции: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казахский, русский.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Докладам на пленарном заседании отводится - 7 минут, докладам на секционном - 5 минут.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Для участия в конференции необходимо направить в адрес организационной комиссии следующие материалы: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1. Заявление по образцу (см. ссылку).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2. Текст доклада.</w:t>
      </w:r>
    </w:p>
    <w:p w:rsidR="00BB4F3D" w:rsidRDefault="00BB4F3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ab/>
        <w:t>Требования к оформлению статьи: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размер от 5 до 10 страниц, редактор MS WORD * dos, *RTF, Times New Roman, кегль 14, границы: верхний - 2, нижний – 2, левый – 3, правый – 1см, межстрочный интерал – 1 (одинарный интервал). Через интервал полужирным шрифтом строчными буквами посередине - название статьи, справа - имя автора, ученая степень, ученое звание и название организации, в скобках – город, страна. Указывается кодом по УДК.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В статье страницы ссылок оформляются квадратными скобками с указанием (например, [1, с. 17]. Список использованной литературы будет указан в конце статьи. В конце предложения после ссылки ставится точка.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lastRenderedPageBreak/>
        <w:t>Таблицы набираются в редакторе MS WORD.  Имя файла должно совпадать с фамилией первого автора.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Срок приема статей: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до 30 декабря 2022 года.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Адрес организационной комиссии: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Республика Казахстан, г. Алматы, проспект Сатпаева, 22. Тел. +7(727) 257-71-95, </w:t>
      </w:r>
      <w:hyperlink r:id="rId5" w:history="1">
        <w:r>
          <w:rPr>
            <w:rStyle w:val="a5"/>
            <w:rFonts w:ascii="Times New Roman" w:eastAsia="Times New Roman" w:hAnsi="Times New Roman" w:cs="Times New Roman"/>
            <w:sz w:val="28"/>
            <w:szCs w:val="28"/>
            <w:lang w:val="kk-KZ"/>
          </w:rPr>
          <w:t>s.manapova@satbayev.universty</w:t>
        </w:r>
      </w:hyperlink>
    </w:p>
    <w:p w:rsidR="00BB4F3D" w:rsidRDefault="00BB4F3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D4329" w:rsidRDefault="004D4329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BB4F3D" w:rsidRDefault="00093D5D">
      <w:pPr>
        <w:ind w:firstLine="45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Образец заявления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ФИО (полное)________________________________________________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Ученая степень (ученое звание):__________________________________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Место службы, должность:______________________________________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Адрес автора:________________________________________________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Контактный телефон, факс, e-mail:________________________________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Направление конференции:___________________________________________________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Тема статьи, краткий анонс:_____________________________________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BB4F3D" w:rsidRDefault="00093D5D">
      <w:pPr>
        <w:ind w:firstLine="454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BB4F3D" w:rsidRDefault="00BB4F3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Организационная комиссия вправе отозвать доклады, не соответствующие требованиям к оформлению.</w:t>
      </w:r>
    </w:p>
    <w:p w:rsidR="00BB4F3D" w:rsidRDefault="00BB4F3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Сборник докладов издается в электронном формате.</w:t>
      </w:r>
    </w:p>
    <w:p w:rsidR="00BB4F3D" w:rsidRDefault="00BB4F3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  <w:t>ВАЖНЫЕ ДАТЫ!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  <w:t>30 декабря 2022 г. – последний день приема текста докладов на конференцию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  <w:t>10 января 2023 г. – Дата проведения конференции</w:t>
      </w:r>
    </w:p>
    <w:p w:rsidR="00BB4F3D" w:rsidRDefault="00BB4F3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Контактный адрес:</w:t>
      </w:r>
    </w:p>
    <w:p w:rsidR="00BB4F3D" w:rsidRDefault="00BB4F3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Председатель организационной комиссии: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Шукпаров Алибек Жумабекович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Проректор по науке и международному сотрудничеству</w:t>
      </w:r>
    </w:p>
    <w:p w:rsidR="00BB4F3D" w:rsidRDefault="00093D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050013 город Алматы, улица Сатпаева 22а.</w:t>
      </w:r>
    </w:p>
    <w:p w:rsidR="00BB4F3D" w:rsidRDefault="00BB4F3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</w:p>
    <w:p w:rsidR="00BB4F3D" w:rsidRDefault="00093D5D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Заместитель председателя организационной комиссии: </w:t>
      </w:r>
    </w:p>
    <w:p w:rsidR="00BB4F3D" w:rsidRDefault="00093D5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Анасова Каламкас Темиркуловна</w:t>
      </w:r>
    </w:p>
    <w:p w:rsidR="00BB4F3D" w:rsidRDefault="00093D5D">
      <w:pPr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050013 г. Алматы, ул. Сатпаева 22а, заведующий кафедрой общественных наук, главный учебный корпус, кабинет 812, e-mail: </w:t>
      </w:r>
      <w:hyperlink r:id="rId6" w:history="1">
        <w:r>
          <w:rPr>
            <w:rStyle w:val="a5"/>
            <w:rFonts w:ascii="Times New Roman" w:eastAsia="Times New Roman" w:hAnsi="Times New Roman" w:cs="Times New Roman"/>
            <w:sz w:val="28"/>
            <w:szCs w:val="28"/>
            <w:lang w:val="kk-KZ"/>
          </w:rPr>
          <w:t>k.anassova@satbayev.university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:rsidR="00BB4F3D" w:rsidRDefault="00BB4F3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/>
        </w:rPr>
      </w:pPr>
    </w:p>
    <w:p w:rsidR="00BB4F3D" w:rsidRDefault="00093D5D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Заместитель председателя организационной комиссии: </w:t>
      </w:r>
    </w:p>
    <w:p w:rsidR="00BB4F3D" w:rsidRDefault="00093D5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Салкынбек Досалы Исаханович</w:t>
      </w:r>
    </w:p>
    <w:p w:rsidR="00BB4F3D" w:rsidRDefault="00093D5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lastRenderedPageBreak/>
        <w:t xml:space="preserve">050013 г. Алматы, ул. Сатпаева 22а, профессор кафедры общественных наук, главный учебный корпус, кабинет 812, e-mail: </w:t>
      </w:r>
      <w:hyperlink r:id="rId7" w:history="1">
        <w:r>
          <w:rPr>
            <w:rStyle w:val="a5"/>
            <w:rFonts w:ascii="Times New Roman" w:eastAsia="Times New Roman" w:hAnsi="Times New Roman" w:cs="Times New Roman"/>
            <w:sz w:val="28"/>
            <w:szCs w:val="28"/>
            <w:lang w:val="kk-KZ"/>
          </w:rPr>
          <w:t>d.salkynbek@satbayev.university</w:t>
        </w:r>
      </w:hyperlink>
    </w:p>
    <w:p w:rsidR="00BB4F3D" w:rsidRDefault="00BB4F3D">
      <w:pPr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BB4F3D" w:rsidRDefault="00093D5D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/>
        </w:rPr>
        <w:t>Ответственные исполнители:</w:t>
      </w:r>
    </w:p>
    <w:p w:rsidR="00BB4F3D" w:rsidRDefault="00093D5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Мургабаева Алтыншаш Серикбаевна</w:t>
      </w:r>
    </w:p>
    <w:p w:rsidR="00BB4F3D" w:rsidRDefault="00093D5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050013 г. Алматы, ул. Сатпаева 22а, ассоциированный профессор кафедры общественных наук, главный учебный корпус, кабинет 812, e-mail: </w:t>
      </w:r>
      <w:hyperlink r:id="rId8" w:history="1">
        <w:r>
          <w:rPr>
            <w:rStyle w:val="a5"/>
            <w:rFonts w:ascii="Times New Roman" w:eastAsia="Times New Roman" w:hAnsi="Times New Roman" w:cs="Times New Roman"/>
            <w:sz w:val="28"/>
            <w:szCs w:val="28"/>
            <w:lang w:val="kk-KZ"/>
          </w:rPr>
          <w:t>a.murgabayeva@satbayev.university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   </w:t>
      </w:r>
    </w:p>
    <w:p w:rsidR="00BB4F3D" w:rsidRDefault="00BB4F3D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/>
        </w:rPr>
      </w:pPr>
    </w:p>
    <w:p w:rsidR="00BB4F3D" w:rsidRDefault="00093D5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Манапова Саниям Ильяевна</w:t>
      </w:r>
    </w:p>
    <w:p w:rsidR="00BB4F3D" w:rsidRDefault="00093D5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050013 г. Алматы, ул. Сатпаева 22а, старший преподаватель кафедры общественных наук, главный учебный корпус, кабинет 812, e-mail: </w:t>
      </w:r>
      <w:hyperlink r:id="rId9" w:history="1">
        <w:r>
          <w:rPr>
            <w:rStyle w:val="a5"/>
            <w:rFonts w:ascii="Times New Roman" w:eastAsia="Times New Roman" w:hAnsi="Times New Roman" w:cs="Times New Roman"/>
            <w:sz w:val="28"/>
            <w:szCs w:val="28"/>
            <w:lang w:val="kk-KZ"/>
          </w:rPr>
          <w:t>s.manapova@satbayev.university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br w:type="page"/>
      </w:r>
    </w:p>
    <w:p w:rsidR="00BB4F3D" w:rsidRDefault="00BB4F3D">
      <w:pPr>
        <w:jc w:val="both"/>
        <w:rPr>
          <w:sz w:val="28"/>
          <w:szCs w:val="28"/>
          <w:lang w:val="kk-KZ"/>
        </w:rPr>
      </w:pPr>
    </w:p>
    <w:sectPr w:rsidR="00BB4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F3D"/>
    <w:rsid w:val="00093D5D"/>
    <w:rsid w:val="00493B29"/>
    <w:rsid w:val="004D4329"/>
    <w:rsid w:val="005F2950"/>
    <w:rsid w:val="00BB4F3D"/>
    <w:rsid w:val="00D9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E09A9"/>
  <w15:docId w15:val="{A542074D-6B89-CF44-9FD0-A7FC72D6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Pr>
      <w:rFonts w:ascii="Tahoma" w:eastAsia="Calibri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murgabayeva@satbayev.universit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.salkynbek@satbayev.universit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anassova@satbayev.university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.manapova@satbayev.universty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s.manapova@satbayev.univers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Antonina Vlasova</cp:lastModifiedBy>
  <cp:revision>2</cp:revision>
  <dcterms:created xsi:type="dcterms:W3CDTF">2022-12-21T10:21:00Z</dcterms:created>
  <dcterms:modified xsi:type="dcterms:W3CDTF">2022-12-21T10:21:00Z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dad06cb43b104fada15b12eaa24b45a9</vt:lpwstr>
  </property>
</Properties>
</file>