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27F8" w14:textId="77777777" w:rsidR="009D174F" w:rsidRPr="00905880" w:rsidRDefault="009D174F" w:rsidP="009D174F">
      <w:pPr>
        <w:shd w:val="clear" w:color="auto" w:fill="FFFFFF"/>
        <w:spacing w:after="0" w:line="240" w:lineRule="auto"/>
        <w:jc w:val="center"/>
        <w:textAlignment w:val="baseline"/>
        <w:outlineLvl w:val="2"/>
        <w:rPr>
          <w:rFonts w:ascii="Times New Roman" w:eastAsia="Times New Roman" w:hAnsi="Times New Roman" w:cs="Times New Roman"/>
          <w:b/>
          <w:color w:val="1E1E1E"/>
          <w:sz w:val="28"/>
          <w:szCs w:val="28"/>
          <w:lang w:eastAsia="ru-RU"/>
        </w:rPr>
      </w:pPr>
      <w:r w:rsidRPr="00905880">
        <w:rPr>
          <w:rFonts w:ascii="Times New Roman" w:eastAsia="Times New Roman" w:hAnsi="Times New Roman" w:cs="Times New Roman"/>
          <w:b/>
          <w:color w:val="1E1E1E"/>
          <w:sz w:val="28"/>
          <w:szCs w:val="28"/>
          <w:lang w:eastAsia="ru-RU"/>
        </w:rPr>
        <w:t xml:space="preserve">НАГРАДА ПАРАҒЫ </w:t>
      </w:r>
    </w:p>
    <w:p w14:paraId="47E51F93" w14:textId="41D22C50" w:rsidR="009D174F" w:rsidRPr="00905880" w:rsidRDefault="007C4547" w:rsidP="009D174F">
      <w:pPr>
        <w:shd w:val="clear" w:color="auto" w:fill="FFFFFF"/>
        <w:spacing w:after="0" w:line="240" w:lineRule="auto"/>
        <w:jc w:val="center"/>
        <w:textAlignment w:val="baseline"/>
        <w:outlineLvl w:val="2"/>
        <w:rPr>
          <w:rFonts w:ascii="Times New Roman" w:eastAsia="Times New Roman" w:hAnsi="Times New Roman" w:cs="Times New Roman"/>
          <w:b/>
          <w:color w:val="1E1E1E"/>
          <w:sz w:val="28"/>
          <w:szCs w:val="28"/>
          <w:lang w:eastAsia="ru-RU"/>
        </w:rPr>
      </w:pPr>
      <w:bookmarkStart w:id="0" w:name="_Hlk175050229"/>
      <w:bookmarkEnd w:id="0"/>
      <w:r w:rsidRPr="00905880">
        <w:rPr>
          <w:noProof/>
          <w:sz w:val="28"/>
          <w:szCs w:val="28"/>
          <w14:ligatures w14:val="standardContextual"/>
        </w:rPr>
        <w:drawing>
          <wp:anchor distT="0" distB="0" distL="114300" distR="114300" simplePos="0" relativeHeight="251658240" behindDoc="0" locked="0" layoutInCell="1" allowOverlap="1" wp14:anchorId="4F8290A9" wp14:editId="3B908EFB">
            <wp:simplePos x="0" y="0"/>
            <wp:positionH relativeFrom="column">
              <wp:posOffset>4829810</wp:posOffset>
            </wp:positionH>
            <wp:positionV relativeFrom="paragraph">
              <wp:posOffset>102870</wp:posOffset>
            </wp:positionV>
            <wp:extent cx="1423035" cy="1446530"/>
            <wp:effectExtent l="0" t="0" r="5715" b="1270"/>
            <wp:wrapThrough wrapText="bothSides">
              <wp:wrapPolygon edited="0">
                <wp:start x="0" y="0"/>
                <wp:lineTo x="0" y="21335"/>
                <wp:lineTo x="21398" y="21335"/>
                <wp:lineTo x="21398" y="0"/>
                <wp:lineTo x="0" y="0"/>
              </wp:wrapPolygon>
            </wp:wrapThrough>
            <wp:docPr id="12" name="Рисунок 11">
              <a:extLst xmlns:a="http://schemas.openxmlformats.org/drawingml/2006/main">
                <a:ext uri="{FF2B5EF4-FFF2-40B4-BE49-F238E27FC236}">
                  <a16:creationId xmlns:a16="http://schemas.microsoft.com/office/drawing/2014/main" id="{1B235938-C686-E7BF-886C-F4BD03F181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1">
                      <a:extLst>
                        <a:ext uri="{FF2B5EF4-FFF2-40B4-BE49-F238E27FC236}">
                          <a16:creationId xmlns:a16="http://schemas.microsoft.com/office/drawing/2014/main" id="{1B235938-C686-E7BF-886C-F4BD03F181B4}"/>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3035" cy="1446530"/>
                    </a:xfrm>
                    <a:prstGeom prst="rect">
                      <a:avLst/>
                    </a:prstGeom>
                  </pic:spPr>
                </pic:pic>
              </a:graphicData>
            </a:graphic>
            <wp14:sizeRelH relativeFrom="page">
              <wp14:pctWidth>0</wp14:pctWidth>
            </wp14:sizeRelH>
            <wp14:sizeRelV relativeFrom="page">
              <wp14:pctHeight>0</wp14:pctHeight>
            </wp14:sizeRelV>
          </wp:anchor>
        </w:drawing>
      </w:r>
    </w:p>
    <w:p w14:paraId="3BF91302" w14:textId="38529AFE" w:rsidR="009D174F" w:rsidRPr="00030A71" w:rsidRDefault="00030A71" w:rsidP="00550BC9">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009D174F" w:rsidRPr="00905880">
        <w:rPr>
          <w:rFonts w:ascii="Times New Roman" w:eastAsia="Times New Roman" w:hAnsi="Times New Roman" w:cs="Times New Roman"/>
          <w:color w:val="000000"/>
          <w:spacing w:val="2"/>
          <w:sz w:val="28"/>
          <w:szCs w:val="28"/>
          <w:lang w:val="kk-KZ" w:eastAsia="ru-RU"/>
        </w:rPr>
        <w:t xml:space="preserve">1. </w:t>
      </w:r>
      <w:r w:rsidR="009D174F" w:rsidRPr="00030A71">
        <w:rPr>
          <w:rFonts w:ascii="Times New Roman" w:eastAsia="Times New Roman" w:hAnsi="Times New Roman" w:cs="Times New Roman"/>
          <w:b/>
          <w:bCs/>
          <w:color w:val="000000"/>
          <w:spacing w:val="2"/>
          <w:sz w:val="28"/>
          <w:szCs w:val="28"/>
          <w:lang w:val="kk-KZ" w:eastAsia="ru-RU"/>
        </w:rPr>
        <w:t>Тегі, аты, әкесінің аты</w:t>
      </w:r>
      <w:r w:rsidR="009D174F" w:rsidRPr="00030A71">
        <w:rPr>
          <w:rFonts w:ascii="Times New Roman" w:eastAsia="Times New Roman" w:hAnsi="Times New Roman" w:cs="Times New Roman"/>
          <w:color w:val="000000"/>
          <w:spacing w:val="2"/>
          <w:sz w:val="28"/>
          <w:szCs w:val="28"/>
          <w:lang w:val="kk-KZ" w:eastAsia="ru-RU"/>
        </w:rPr>
        <w:t xml:space="preserve">: </w:t>
      </w:r>
      <w:r w:rsidR="009D174F" w:rsidRPr="00030A71">
        <w:rPr>
          <w:rFonts w:ascii="Times New Roman" w:hAnsi="Times New Roman" w:cs="Times New Roman"/>
          <w:sz w:val="28"/>
          <w:szCs w:val="28"/>
          <w:lang w:val="kk-KZ"/>
        </w:rPr>
        <w:t>Имангазиева Панар Анварбековна</w:t>
      </w:r>
    </w:p>
    <w:p w14:paraId="5D5B0DF0" w14:textId="61C85545" w:rsidR="009D174F" w:rsidRPr="00030A71" w:rsidRDefault="009D174F" w:rsidP="009D174F">
      <w:pPr>
        <w:pStyle w:val="a5"/>
        <w:ind w:firstLine="709"/>
        <w:jc w:val="both"/>
        <w:rPr>
          <w:rFonts w:ascii="Times New Roman" w:hAnsi="Times New Roman"/>
          <w:sz w:val="28"/>
          <w:szCs w:val="28"/>
          <w:lang w:val="kk-KZ"/>
        </w:rPr>
      </w:pPr>
      <w:r w:rsidRPr="00030A71">
        <w:rPr>
          <w:rFonts w:ascii="Times New Roman" w:eastAsia="Times New Roman" w:hAnsi="Times New Roman"/>
          <w:color w:val="000000"/>
          <w:spacing w:val="2"/>
          <w:sz w:val="28"/>
          <w:szCs w:val="28"/>
          <w:lang w:val="kk-KZ" w:eastAsia="ru-RU"/>
        </w:rPr>
        <w:t xml:space="preserve">2. </w:t>
      </w:r>
      <w:r w:rsidRPr="00030A71">
        <w:rPr>
          <w:rFonts w:ascii="Times New Roman" w:eastAsia="Times New Roman" w:hAnsi="Times New Roman"/>
          <w:b/>
          <w:bCs/>
          <w:color w:val="000000"/>
          <w:spacing w:val="2"/>
          <w:sz w:val="28"/>
          <w:szCs w:val="28"/>
          <w:lang w:val="kk-KZ" w:eastAsia="ru-RU"/>
        </w:rPr>
        <w:t>Лауазымы, жұмыс, қызмет орны:</w:t>
      </w:r>
      <w:r w:rsidRPr="00030A71">
        <w:rPr>
          <w:rFonts w:ascii="Times New Roman" w:eastAsia="Times New Roman" w:hAnsi="Times New Roman"/>
          <w:color w:val="000000"/>
          <w:spacing w:val="2"/>
          <w:sz w:val="28"/>
          <w:szCs w:val="28"/>
          <w:lang w:val="kk-KZ" w:eastAsia="ru-RU"/>
        </w:rPr>
        <w:t xml:space="preserve"> </w:t>
      </w:r>
      <w:r w:rsidRPr="00030A71">
        <w:rPr>
          <w:rFonts w:ascii="Times New Roman" w:hAnsi="Times New Roman"/>
          <w:sz w:val="28"/>
          <w:szCs w:val="28"/>
          <w:lang w:val="kk-KZ"/>
        </w:rPr>
        <w:t xml:space="preserve">«Жетісу облысының білім басқармасы» мемлекеттік мекемесі Сарқан қаласының </w:t>
      </w:r>
      <w:bookmarkStart w:id="1" w:name="_Hlk166842636"/>
      <w:r w:rsidRPr="00030A71">
        <w:rPr>
          <w:rFonts w:ascii="Times New Roman" w:hAnsi="Times New Roman"/>
          <w:sz w:val="28"/>
          <w:szCs w:val="28"/>
          <w:lang w:val="kk-KZ"/>
        </w:rPr>
        <w:t>«Сарқан политехникалық колледжінің» МКҚК</w:t>
      </w:r>
      <w:bookmarkEnd w:id="1"/>
      <w:r w:rsidRPr="00030A71">
        <w:rPr>
          <w:rFonts w:ascii="Times New Roman" w:hAnsi="Times New Roman"/>
          <w:sz w:val="28"/>
          <w:szCs w:val="28"/>
          <w:lang w:val="kk-KZ"/>
        </w:rPr>
        <w:t>, арнайы пәндер оқытушысы.</w:t>
      </w:r>
    </w:p>
    <w:p w14:paraId="17B2BA1F" w14:textId="1BB3298E" w:rsidR="009D174F" w:rsidRPr="00D21E2B" w:rsidRDefault="00AB2D00" w:rsidP="00AB2D00">
      <w:pPr>
        <w:spacing w:after="0" w:line="240" w:lineRule="auto"/>
        <w:rPr>
          <w:rFonts w:ascii="Times New Roman" w:eastAsia="Times New Roman" w:hAnsi="Times New Roman" w:cs="Times New Roman"/>
          <w:b/>
          <w:bCs/>
          <w:color w:val="000000"/>
          <w:spacing w:val="2"/>
          <w:sz w:val="28"/>
          <w:szCs w:val="28"/>
          <w:lang w:val="kk-KZ" w:eastAsia="ru-RU"/>
        </w:rPr>
      </w:pPr>
      <w:r w:rsidRPr="00D21E2B">
        <w:rPr>
          <w:rFonts w:ascii="Times New Roman" w:hAnsi="Times New Roman" w:cs="Times New Roman"/>
          <w:b/>
          <w:bCs/>
          <w:spacing w:val="2"/>
          <w:sz w:val="28"/>
          <w:szCs w:val="28"/>
          <w:lang w:val="kk-KZ"/>
        </w:rPr>
        <w:t xml:space="preserve">   </w:t>
      </w:r>
      <w:r w:rsidR="00030A71">
        <w:rPr>
          <w:rFonts w:ascii="Times New Roman" w:hAnsi="Times New Roman" w:cs="Times New Roman"/>
          <w:b/>
          <w:bCs/>
          <w:spacing w:val="2"/>
          <w:sz w:val="28"/>
          <w:szCs w:val="28"/>
          <w:lang w:val="kk-KZ"/>
        </w:rPr>
        <w:t xml:space="preserve">      </w:t>
      </w:r>
      <w:r w:rsidR="00030A71" w:rsidRPr="00030A71">
        <w:rPr>
          <w:rFonts w:ascii="Times New Roman" w:hAnsi="Times New Roman" w:cs="Times New Roman"/>
          <w:spacing w:val="2"/>
          <w:sz w:val="28"/>
          <w:szCs w:val="28"/>
          <w:lang w:val="kk-KZ"/>
        </w:rPr>
        <w:t xml:space="preserve"> 3</w:t>
      </w:r>
      <w:r w:rsidR="009D174F" w:rsidRPr="00D21E2B">
        <w:rPr>
          <w:rFonts w:ascii="Times New Roman" w:eastAsia="Times New Roman" w:hAnsi="Times New Roman" w:cs="Times New Roman"/>
          <w:color w:val="000000"/>
          <w:spacing w:val="2"/>
          <w:sz w:val="28"/>
          <w:szCs w:val="28"/>
          <w:lang w:val="kk-KZ" w:eastAsia="ru-RU"/>
        </w:rPr>
        <w:t xml:space="preserve">. </w:t>
      </w:r>
      <w:r w:rsidR="00030A71" w:rsidRPr="00030A71">
        <w:rPr>
          <w:rFonts w:ascii="Times New Roman" w:eastAsia="Times New Roman" w:hAnsi="Times New Roman" w:cs="Times New Roman"/>
          <w:b/>
          <w:bCs/>
          <w:color w:val="000000"/>
          <w:spacing w:val="2"/>
          <w:sz w:val="28"/>
          <w:szCs w:val="28"/>
          <w:lang w:val="kk-KZ" w:eastAsia="ru-RU"/>
        </w:rPr>
        <w:t>М</w:t>
      </w:r>
      <w:r w:rsidR="009D174F" w:rsidRPr="00030A71">
        <w:rPr>
          <w:rFonts w:ascii="Times New Roman" w:eastAsia="Times New Roman" w:hAnsi="Times New Roman" w:cs="Times New Roman"/>
          <w:b/>
          <w:bCs/>
          <w:color w:val="000000"/>
          <w:spacing w:val="2"/>
          <w:sz w:val="28"/>
          <w:szCs w:val="28"/>
          <w:lang w:val="kk-KZ" w:eastAsia="ru-RU"/>
        </w:rPr>
        <w:t>екен-жайы:</w:t>
      </w:r>
      <w:r w:rsidR="009D174F" w:rsidRPr="00D21E2B">
        <w:rPr>
          <w:rFonts w:ascii="Times New Roman" w:eastAsia="Times New Roman" w:hAnsi="Times New Roman" w:cs="Times New Roman"/>
          <w:color w:val="000000"/>
          <w:spacing w:val="2"/>
          <w:sz w:val="28"/>
          <w:szCs w:val="28"/>
          <w:lang w:val="kk-KZ" w:eastAsia="ru-RU"/>
        </w:rPr>
        <w:t xml:space="preserve"> Жетісу облысы,</w:t>
      </w:r>
      <w:r w:rsidRPr="00D21E2B">
        <w:rPr>
          <w:rFonts w:ascii="Times New Roman" w:eastAsia="Times New Roman" w:hAnsi="Times New Roman" w:cs="Times New Roman"/>
          <w:color w:val="000000"/>
          <w:spacing w:val="2"/>
          <w:sz w:val="28"/>
          <w:szCs w:val="28"/>
          <w:lang w:val="kk-KZ" w:eastAsia="ru-RU"/>
        </w:rPr>
        <w:t>Сарқан</w:t>
      </w:r>
      <w:r w:rsidR="009D174F" w:rsidRPr="00D21E2B">
        <w:rPr>
          <w:rFonts w:ascii="Times New Roman" w:eastAsia="Times New Roman" w:hAnsi="Times New Roman" w:cs="Times New Roman"/>
          <w:color w:val="000000"/>
          <w:spacing w:val="2"/>
          <w:sz w:val="28"/>
          <w:szCs w:val="28"/>
          <w:lang w:val="kk-KZ" w:eastAsia="ru-RU"/>
        </w:rPr>
        <w:t xml:space="preserve"> қаласы, </w:t>
      </w:r>
      <w:r w:rsidRPr="00D21E2B">
        <w:rPr>
          <w:rFonts w:ascii="Times New Roman" w:eastAsia="Times New Roman" w:hAnsi="Times New Roman" w:cs="Times New Roman"/>
          <w:color w:val="000000"/>
          <w:spacing w:val="2"/>
          <w:sz w:val="28"/>
          <w:szCs w:val="28"/>
          <w:lang w:val="kk-KZ" w:eastAsia="ru-RU"/>
        </w:rPr>
        <w:t>Урманова</w:t>
      </w:r>
      <w:r w:rsidR="009D174F" w:rsidRPr="00D21E2B">
        <w:rPr>
          <w:rFonts w:ascii="Times New Roman" w:eastAsia="Times New Roman" w:hAnsi="Times New Roman" w:cs="Times New Roman"/>
          <w:color w:val="000000"/>
          <w:spacing w:val="2"/>
          <w:sz w:val="28"/>
          <w:szCs w:val="28"/>
          <w:lang w:val="kk-KZ" w:eastAsia="ru-RU"/>
        </w:rPr>
        <w:t xml:space="preserve"> көшесі </w:t>
      </w:r>
      <w:r w:rsidRPr="00D21E2B">
        <w:rPr>
          <w:rFonts w:ascii="Times New Roman" w:eastAsia="Times New Roman" w:hAnsi="Times New Roman" w:cs="Times New Roman"/>
          <w:color w:val="000000"/>
          <w:spacing w:val="2"/>
          <w:sz w:val="28"/>
          <w:szCs w:val="28"/>
          <w:lang w:val="kk-KZ" w:eastAsia="ru-RU"/>
        </w:rPr>
        <w:t>33</w:t>
      </w:r>
      <w:r w:rsidR="009D174F" w:rsidRPr="00D21E2B">
        <w:rPr>
          <w:rFonts w:ascii="Times New Roman" w:eastAsia="Times New Roman" w:hAnsi="Times New Roman" w:cs="Times New Roman"/>
          <w:color w:val="000000"/>
          <w:spacing w:val="2"/>
          <w:sz w:val="28"/>
          <w:szCs w:val="28"/>
          <w:lang w:val="kk-KZ" w:eastAsia="ru-RU"/>
        </w:rPr>
        <w:t>.</w:t>
      </w:r>
    </w:p>
    <w:p w14:paraId="3E9AF8F9" w14:textId="44A880D3" w:rsidR="009D174F" w:rsidRPr="00D21E2B" w:rsidRDefault="00030A71" w:rsidP="009D174F">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4. </w:t>
      </w:r>
      <w:r w:rsidR="009D174F" w:rsidRPr="00D21E2B">
        <w:rPr>
          <w:rFonts w:ascii="Times New Roman" w:eastAsia="Times New Roman" w:hAnsi="Times New Roman" w:cs="Times New Roman"/>
          <w:color w:val="000000"/>
          <w:spacing w:val="2"/>
          <w:sz w:val="28"/>
          <w:szCs w:val="28"/>
          <w:lang w:val="kk-KZ" w:eastAsia="ru-RU"/>
        </w:rPr>
        <w:t xml:space="preserve"> </w:t>
      </w:r>
      <w:r w:rsidR="009D174F" w:rsidRPr="00834D10">
        <w:rPr>
          <w:rFonts w:ascii="Times New Roman" w:eastAsia="Times New Roman" w:hAnsi="Times New Roman" w:cs="Times New Roman"/>
          <w:b/>
          <w:bCs/>
          <w:color w:val="000000"/>
          <w:spacing w:val="2"/>
          <w:sz w:val="28"/>
          <w:szCs w:val="28"/>
          <w:lang w:val="kk-KZ" w:eastAsia="ru-RU"/>
        </w:rPr>
        <w:t>Жалпы жұмыс өтілі</w:t>
      </w:r>
      <w:r w:rsidR="009D174F" w:rsidRPr="00D21E2B">
        <w:rPr>
          <w:rFonts w:ascii="Times New Roman" w:eastAsia="Times New Roman" w:hAnsi="Times New Roman" w:cs="Times New Roman"/>
          <w:color w:val="000000"/>
          <w:spacing w:val="2"/>
          <w:sz w:val="28"/>
          <w:szCs w:val="28"/>
          <w:lang w:val="kk-KZ" w:eastAsia="ru-RU"/>
        </w:rPr>
        <w:t>: 3</w:t>
      </w:r>
      <w:r w:rsidR="00D21E2B" w:rsidRPr="00D21E2B">
        <w:rPr>
          <w:rFonts w:ascii="Times New Roman" w:eastAsia="Times New Roman" w:hAnsi="Times New Roman" w:cs="Times New Roman"/>
          <w:color w:val="000000"/>
          <w:spacing w:val="2"/>
          <w:sz w:val="28"/>
          <w:szCs w:val="28"/>
          <w:lang w:val="kk-KZ" w:eastAsia="ru-RU"/>
        </w:rPr>
        <w:t>7</w:t>
      </w:r>
      <w:r w:rsidR="009D174F" w:rsidRPr="00D21E2B">
        <w:rPr>
          <w:rFonts w:ascii="Times New Roman" w:eastAsia="Times New Roman" w:hAnsi="Times New Roman" w:cs="Times New Roman"/>
          <w:color w:val="000000"/>
          <w:spacing w:val="2"/>
          <w:sz w:val="28"/>
          <w:szCs w:val="28"/>
          <w:lang w:val="kk-KZ" w:eastAsia="ru-RU"/>
        </w:rPr>
        <w:t xml:space="preserve"> жыл</w:t>
      </w:r>
      <w:r w:rsidR="009D174F" w:rsidRPr="00D21E2B">
        <w:rPr>
          <w:rFonts w:ascii="Times New Roman" w:eastAsia="Times New Roman" w:hAnsi="Times New Roman" w:cs="Times New Roman"/>
          <w:color w:val="000000"/>
          <w:spacing w:val="2"/>
          <w:sz w:val="28"/>
          <w:szCs w:val="28"/>
          <w:u w:val="single"/>
          <w:lang w:val="kk-KZ" w:eastAsia="ru-RU"/>
        </w:rPr>
        <w:t xml:space="preserve"> </w:t>
      </w:r>
    </w:p>
    <w:p w14:paraId="5A4E4DC2" w14:textId="175026DC" w:rsidR="009D174F" w:rsidRPr="00D21E2B" w:rsidRDefault="00030A71" w:rsidP="009D174F">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5. </w:t>
      </w:r>
      <w:r w:rsidR="009D174F" w:rsidRPr="00834D10">
        <w:rPr>
          <w:rFonts w:ascii="Times New Roman" w:eastAsia="Times New Roman" w:hAnsi="Times New Roman" w:cs="Times New Roman"/>
          <w:b/>
          <w:bCs/>
          <w:color w:val="000000"/>
          <w:spacing w:val="2"/>
          <w:sz w:val="28"/>
          <w:szCs w:val="28"/>
          <w:lang w:val="kk-KZ" w:eastAsia="ru-RU"/>
        </w:rPr>
        <w:t>Саладағы жұмыс өтілі</w:t>
      </w:r>
      <w:r w:rsidR="009D174F" w:rsidRPr="00D21E2B">
        <w:rPr>
          <w:rFonts w:ascii="Times New Roman" w:eastAsia="Times New Roman" w:hAnsi="Times New Roman" w:cs="Times New Roman"/>
          <w:color w:val="000000"/>
          <w:spacing w:val="2"/>
          <w:sz w:val="28"/>
          <w:szCs w:val="28"/>
          <w:lang w:val="kk-KZ" w:eastAsia="ru-RU"/>
        </w:rPr>
        <w:t xml:space="preserve">: </w:t>
      </w:r>
      <w:r w:rsidR="00AB2D00" w:rsidRPr="00D21E2B">
        <w:rPr>
          <w:rFonts w:ascii="Times New Roman" w:eastAsia="Times New Roman" w:hAnsi="Times New Roman" w:cs="Times New Roman"/>
          <w:color w:val="000000"/>
          <w:spacing w:val="2"/>
          <w:sz w:val="28"/>
          <w:szCs w:val="28"/>
          <w:lang w:val="kk-KZ" w:eastAsia="ru-RU"/>
        </w:rPr>
        <w:t>3</w:t>
      </w:r>
      <w:r w:rsidR="00D21E2B" w:rsidRPr="00D21E2B">
        <w:rPr>
          <w:rFonts w:ascii="Times New Roman" w:eastAsia="Times New Roman" w:hAnsi="Times New Roman" w:cs="Times New Roman"/>
          <w:color w:val="000000"/>
          <w:spacing w:val="2"/>
          <w:sz w:val="28"/>
          <w:szCs w:val="28"/>
          <w:lang w:val="kk-KZ" w:eastAsia="ru-RU"/>
        </w:rPr>
        <w:t>3</w:t>
      </w:r>
      <w:r w:rsidR="009D174F" w:rsidRPr="00D21E2B">
        <w:rPr>
          <w:rFonts w:ascii="Times New Roman" w:eastAsia="Times New Roman" w:hAnsi="Times New Roman" w:cs="Times New Roman"/>
          <w:color w:val="000000"/>
          <w:spacing w:val="2"/>
          <w:sz w:val="28"/>
          <w:szCs w:val="28"/>
          <w:lang w:val="kk-KZ" w:eastAsia="ru-RU"/>
        </w:rPr>
        <w:t xml:space="preserve"> жыл</w:t>
      </w:r>
    </w:p>
    <w:p w14:paraId="0909FB7F" w14:textId="5284CB67" w:rsidR="009D174F" w:rsidRPr="00905880" w:rsidRDefault="00030A71" w:rsidP="009D174F">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u w:val="single"/>
          <w:lang w:val="kk-KZ" w:eastAsia="ru-RU"/>
        </w:rPr>
      </w:pPr>
      <w:r>
        <w:rPr>
          <w:rFonts w:ascii="Times New Roman" w:eastAsia="Times New Roman" w:hAnsi="Times New Roman" w:cs="Times New Roman"/>
          <w:color w:val="000000"/>
          <w:spacing w:val="2"/>
          <w:sz w:val="28"/>
          <w:szCs w:val="28"/>
          <w:lang w:val="kk-KZ" w:eastAsia="ru-RU"/>
        </w:rPr>
        <w:t>6</w:t>
      </w:r>
      <w:r w:rsidR="009D174F" w:rsidRPr="00905880">
        <w:rPr>
          <w:rFonts w:ascii="Times New Roman" w:eastAsia="Times New Roman" w:hAnsi="Times New Roman" w:cs="Times New Roman"/>
          <w:color w:val="000000"/>
          <w:spacing w:val="2"/>
          <w:sz w:val="28"/>
          <w:szCs w:val="28"/>
          <w:lang w:val="kk-KZ" w:eastAsia="ru-RU"/>
        </w:rPr>
        <w:t xml:space="preserve">. </w:t>
      </w:r>
      <w:r w:rsidR="009D174F" w:rsidRPr="00834D10">
        <w:rPr>
          <w:rFonts w:ascii="Times New Roman" w:eastAsia="Times New Roman" w:hAnsi="Times New Roman" w:cs="Times New Roman"/>
          <w:b/>
          <w:bCs/>
          <w:color w:val="000000"/>
          <w:spacing w:val="2"/>
          <w:sz w:val="28"/>
          <w:szCs w:val="28"/>
          <w:lang w:val="kk-KZ" w:eastAsia="ru-RU"/>
        </w:rPr>
        <w:t>Аталған еңбек ұжымындағы жұмыс өтілі</w:t>
      </w:r>
      <w:r w:rsidR="009D174F" w:rsidRPr="00905880">
        <w:rPr>
          <w:rFonts w:ascii="Times New Roman" w:eastAsia="Times New Roman" w:hAnsi="Times New Roman" w:cs="Times New Roman"/>
          <w:color w:val="000000"/>
          <w:spacing w:val="2"/>
          <w:sz w:val="28"/>
          <w:szCs w:val="28"/>
          <w:lang w:val="kk-KZ" w:eastAsia="ru-RU"/>
        </w:rPr>
        <w:t xml:space="preserve">: </w:t>
      </w:r>
      <w:r w:rsidR="00D21E2B">
        <w:rPr>
          <w:rFonts w:ascii="Times New Roman" w:eastAsia="Times New Roman" w:hAnsi="Times New Roman" w:cs="Times New Roman"/>
          <w:color w:val="000000"/>
          <w:spacing w:val="2"/>
          <w:sz w:val="28"/>
          <w:szCs w:val="28"/>
          <w:lang w:val="kk-KZ" w:eastAsia="ru-RU"/>
        </w:rPr>
        <w:t>3</w:t>
      </w:r>
      <w:r w:rsidR="009D174F" w:rsidRPr="00905880">
        <w:rPr>
          <w:rFonts w:ascii="Times New Roman" w:eastAsia="Times New Roman" w:hAnsi="Times New Roman" w:cs="Times New Roman"/>
          <w:color w:val="000000"/>
          <w:spacing w:val="2"/>
          <w:sz w:val="28"/>
          <w:szCs w:val="28"/>
          <w:lang w:val="kk-KZ" w:eastAsia="ru-RU"/>
        </w:rPr>
        <w:t xml:space="preserve"> жыл</w:t>
      </w:r>
    </w:p>
    <w:p w14:paraId="6892C968" w14:textId="581B1C8D" w:rsidR="00B1744F" w:rsidRDefault="00B1744F" w:rsidP="006B0EFC">
      <w:pPr>
        <w:spacing w:after="0" w:line="240" w:lineRule="auto"/>
        <w:jc w:val="both"/>
        <w:rPr>
          <w:rFonts w:ascii="Times New Roman" w:hAnsi="Times New Roman" w:cs="Times New Roman"/>
          <w:sz w:val="28"/>
          <w:szCs w:val="28"/>
          <w:lang w:val="kk-KZ"/>
        </w:rPr>
      </w:pPr>
      <w:r w:rsidRPr="00905880">
        <w:rPr>
          <w:rFonts w:ascii="Times New Roman" w:hAnsi="Times New Roman" w:cs="Times New Roman"/>
          <w:sz w:val="28"/>
          <w:szCs w:val="28"/>
          <w:lang w:val="kk-KZ"/>
        </w:rPr>
        <w:t>202</w:t>
      </w:r>
      <w:r w:rsidR="00BA404C" w:rsidRPr="00905880">
        <w:rPr>
          <w:rFonts w:ascii="Times New Roman" w:hAnsi="Times New Roman" w:cs="Times New Roman"/>
          <w:sz w:val="28"/>
          <w:szCs w:val="28"/>
          <w:lang w:val="kk-KZ"/>
        </w:rPr>
        <w:t>3</w:t>
      </w:r>
      <w:r w:rsidR="00D21E2B">
        <w:rPr>
          <w:rFonts w:ascii="Times New Roman" w:hAnsi="Times New Roman" w:cs="Times New Roman"/>
          <w:sz w:val="28"/>
          <w:szCs w:val="28"/>
          <w:lang w:val="kk-KZ"/>
        </w:rPr>
        <w:t xml:space="preserve"> </w:t>
      </w:r>
      <w:r w:rsidRPr="00905880">
        <w:rPr>
          <w:rFonts w:ascii="Times New Roman" w:hAnsi="Times New Roman" w:cs="Times New Roman"/>
          <w:sz w:val="28"/>
          <w:szCs w:val="28"/>
          <w:lang w:val="kk-KZ"/>
        </w:rPr>
        <w:t>жылдан бүгінгі күнге дейін</w:t>
      </w:r>
      <w:r w:rsidR="00D21E2B">
        <w:rPr>
          <w:rFonts w:ascii="Times New Roman" w:hAnsi="Times New Roman" w:cs="Times New Roman"/>
          <w:sz w:val="28"/>
          <w:szCs w:val="28"/>
          <w:lang w:val="kk-KZ"/>
        </w:rPr>
        <w:t xml:space="preserve">, </w:t>
      </w:r>
      <w:r w:rsidRPr="00905880">
        <w:rPr>
          <w:rFonts w:ascii="Times New Roman" w:hAnsi="Times New Roman" w:cs="Times New Roman"/>
          <w:sz w:val="28"/>
          <w:szCs w:val="28"/>
          <w:lang w:val="kk-KZ"/>
        </w:rPr>
        <w:t xml:space="preserve">Сарқан политехникалық колледжі </w:t>
      </w:r>
      <w:r w:rsidR="00D21E2B">
        <w:rPr>
          <w:rFonts w:ascii="Times New Roman" w:hAnsi="Times New Roman" w:cs="Times New Roman"/>
          <w:sz w:val="28"/>
          <w:szCs w:val="28"/>
          <w:lang w:val="kk-KZ"/>
        </w:rPr>
        <w:t xml:space="preserve">басшысының </w:t>
      </w:r>
      <w:r w:rsidRPr="00905880">
        <w:rPr>
          <w:rFonts w:ascii="Times New Roman" w:hAnsi="Times New Roman" w:cs="Times New Roman"/>
          <w:sz w:val="28"/>
          <w:szCs w:val="28"/>
          <w:lang w:val="kk-KZ"/>
        </w:rPr>
        <w:t>оқу- жұмысы жөніндегі орынбасары</w:t>
      </w:r>
      <w:r w:rsidR="00D21E2B">
        <w:rPr>
          <w:rFonts w:ascii="Times New Roman" w:hAnsi="Times New Roman" w:cs="Times New Roman"/>
          <w:sz w:val="28"/>
          <w:szCs w:val="28"/>
          <w:lang w:val="kk-KZ"/>
        </w:rPr>
        <w:t>, орынбасар ретіндегі біліктілігі- 1 категория.</w:t>
      </w:r>
      <w:r w:rsidR="007D2713">
        <w:rPr>
          <w:rFonts w:ascii="Times New Roman" w:hAnsi="Times New Roman" w:cs="Times New Roman"/>
          <w:sz w:val="28"/>
          <w:szCs w:val="28"/>
          <w:lang w:val="kk-KZ"/>
        </w:rPr>
        <w:t xml:space="preserve"> Оқытатын пәні- «Жаһандық құзіреттіліктер». Оқытушылық біліктілігі- зерттеуші педагог.</w:t>
      </w:r>
    </w:p>
    <w:p w14:paraId="36B75324" w14:textId="33312108" w:rsidR="003E0317" w:rsidRPr="00A73302" w:rsidRDefault="003E0317" w:rsidP="00631840">
      <w:pPr>
        <w:spacing w:after="0" w:line="240" w:lineRule="auto"/>
        <w:jc w:val="center"/>
        <w:rPr>
          <w:rFonts w:ascii="Times New Roman" w:hAnsi="Times New Roman" w:cs="Times New Roman"/>
          <w:sz w:val="26"/>
          <w:szCs w:val="26"/>
          <w:lang w:val="kk-KZ"/>
        </w:rPr>
      </w:pPr>
      <w:r w:rsidRPr="00A73302">
        <w:rPr>
          <w:rFonts w:ascii="Times New Roman" w:hAnsi="Times New Roman" w:cs="Times New Roman"/>
          <w:b/>
          <w:bCs/>
          <w:sz w:val="26"/>
          <w:szCs w:val="26"/>
          <w:lang w:val="kk-KZ"/>
        </w:rPr>
        <w:t>2025 жылы атқарылған жұмыстар</w:t>
      </w:r>
      <w:r w:rsidRPr="00A73302">
        <w:rPr>
          <w:rFonts w:ascii="Times New Roman" w:hAnsi="Times New Roman" w:cs="Times New Roman"/>
          <w:sz w:val="26"/>
          <w:szCs w:val="26"/>
          <w:lang w:val="kk-KZ"/>
        </w:rPr>
        <w:t>:</w:t>
      </w:r>
    </w:p>
    <w:p w14:paraId="3D33AFB5" w14:textId="77777777" w:rsidR="00631840" w:rsidRPr="00631840" w:rsidRDefault="00631840" w:rsidP="00631840">
      <w:pPr>
        <w:spacing w:after="0" w:line="254" w:lineRule="auto"/>
        <w:rPr>
          <w:rFonts w:ascii="Times New Roman" w:eastAsia="Times New Roman" w:hAnsi="Times New Roman" w:cs="Times New Roman"/>
          <w:sz w:val="26"/>
          <w:szCs w:val="26"/>
          <w:lang/>
        </w:rPr>
      </w:pPr>
      <w:r w:rsidRPr="00631840">
        <w:rPr>
          <w:rFonts w:ascii="Times New Roman" w:eastAsia="Times New Roman" w:hAnsi="Times New Roman" w:cs="Times New Roman"/>
          <w:b/>
          <w:bCs/>
          <w:color w:val="000000"/>
          <w:kern w:val="24"/>
          <w:sz w:val="26"/>
          <w:szCs w:val="26"/>
          <w:lang w:val="kk-KZ"/>
        </w:rPr>
        <w:t xml:space="preserve">Қазақстан Республикасының заңнамасына, білім беру ұйымының жарғысына және өзге де нормативтік құқықтық актілерге сәйкес білім беру ұйымының қызметін ұйымдастыру: </w:t>
      </w:r>
    </w:p>
    <w:p w14:paraId="02E87B24" w14:textId="7EF6C252" w:rsidR="00631840" w:rsidRPr="00631840" w:rsidRDefault="00766DDC" w:rsidP="00631840">
      <w:pPr>
        <w:tabs>
          <w:tab w:val="left" w:pos="5280"/>
        </w:tabs>
        <w:spacing w:after="0" w:line="254" w:lineRule="auto"/>
        <w:jc w:val="both"/>
        <w:rPr>
          <w:rFonts w:ascii="Times New Roman" w:eastAsia="Times New Roman" w:hAnsi="Times New Roman" w:cs="Times New Roman"/>
          <w:sz w:val="26"/>
          <w:szCs w:val="26"/>
          <w:lang/>
        </w:rPr>
      </w:pPr>
      <w:r w:rsidRPr="00A73302">
        <w:rPr>
          <w:rFonts w:ascii="Times New Roman" w:eastAsia="Times New Roman" w:hAnsi="Times New Roman" w:cs="Times New Roman"/>
          <w:color w:val="000000"/>
          <w:kern w:val="24"/>
          <w:sz w:val="26"/>
          <w:szCs w:val="26"/>
          <w:lang w:val="kk-KZ"/>
        </w:rPr>
        <w:t xml:space="preserve">       </w:t>
      </w:r>
      <w:r w:rsidR="00631840" w:rsidRPr="00631840">
        <w:rPr>
          <w:rFonts w:ascii="Times New Roman" w:eastAsia="Times New Roman" w:hAnsi="Times New Roman" w:cs="Times New Roman"/>
          <w:color w:val="000000"/>
          <w:kern w:val="24"/>
          <w:sz w:val="26"/>
          <w:szCs w:val="26"/>
          <w:lang w:val="kk-KZ"/>
        </w:rPr>
        <w:t xml:space="preserve">Кәсіптік стандарттарға сәйкес оқу және жоспарлау құжаттамасын жаңарту бағытында, 09.12, 16.01 күндері «Талап» КеАҚ-ның ұйымдастыруымен, «Қолданыстағы білім беру бағдарламаларын тізілімге енгізу шарттары» тақырыбында; 29.01 күні </w:t>
      </w:r>
      <w:r w:rsidR="00631840" w:rsidRPr="00631840">
        <w:rPr>
          <w:rFonts w:ascii="Times New Roman" w:eastAsia="Calibri" w:hAnsi="Times New Roman" w:cs="Times New Roman"/>
          <w:color w:val="000000"/>
          <w:kern w:val="24"/>
          <w:sz w:val="26"/>
          <w:szCs w:val="26"/>
          <w:lang w:val="kk-KZ"/>
        </w:rPr>
        <w:t xml:space="preserve">«2025 жылы ТжКББ білім беру бағдарламаларын Тізілімге енгізу ерекшеліктері» </w:t>
      </w:r>
      <w:r w:rsidR="00631840" w:rsidRPr="00631840">
        <w:rPr>
          <w:rFonts w:ascii="Times New Roman" w:eastAsia="Times New Roman" w:hAnsi="Times New Roman" w:cs="Times New Roman"/>
          <w:color w:val="000000"/>
          <w:kern w:val="24"/>
          <w:sz w:val="26"/>
          <w:szCs w:val="26"/>
          <w:lang w:val="kk-KZ"/>
        </w:rPr>
        <w:t xml:space="preserve">семинарларына қатысып, бұйрықпен жұмысшы топ құрылып, </w:t>
      </w:r>
      <w:r w:rsidR="00631840" w:rsidRPr="00631840">
        <w:rPr>
          <w:rFonts w:ascii="Times New Roman" w:eastAsia="Calibri" w:hAnsi="Times New Roman" w:cs="Times New Roman"/>
          <w:color w:val="212529"/>
          <w:kern w:val="24"/>
          <w:sz w:val="26"/>
          <w:szCs w:val="26"/>
          <w:lang w:val="kk-KZ"/>
        </w:rPr>
        <w:t xml:space="preserve">мемлекеттік білім беру стандарты, кәсіптік стандарттар мен </w:t>
      </w:r>
      <w:r w:rsidR="00631840" w:rsidRPr="00631840">
        <w:rPr>
          <w:rFonts w:ascii="Times New Roman" w:eastAsia="Times New Roman" w:hAnsi="Times New Roman" w:cs="Times New Roman"/>
          <w:color w:val="000000"/>
          <w:kern w:val="24"/>
          <w:sz w:val="26"/>
          <w:szCs w:val="26"/>
          <w:lang w:val="kk-KZ"/>
        </w:rPr>
        <w:t xml:space="preserve">WorldSkilIs және аймақтық жұмыс берушілердің талаптарын ескере отырып, білім беру бағдарламаларын жаңарту жүргізілді. </w:t>
      </w:r>
      <w:r w:rsidR="00631840" w:rsidRPr="00631840">
        <w:rPr>
          <w:rFonts w:ascii="Times New Roman" w:eastAsia="Calibri" w:hAnsi="Times New Roman" w:cs="Times New Roman"/>
          <w:color w:val="000000"/>
          <w:kern w:val="24"/>
          <w:sz w:val="26"/>
          <w:szCs w:val="26"/>
          <w:lang w:val="kk-KZ"/>
        </w:rPr>
        <w:t xml:space="preserve"> «07321100 Тұрғын үй-коммуналдық шаруашылық объектілерінің инженерлік жүйелерін монтаждау және пайдалану» (екі тілде), біліктілігі 3W07321101 Слесарь-сантехник; «07161300 Автомобиль көлігіне техникалық қызмет көрсету, жөндеу және пайдалану», біліктілігі 3W07161301 Автомобиль жөндеу слесарі; «07230100 Тігін өндірісі және киімді модельдеу», біліктілігі 3W07230102 Арнайы тігінші; «</w:t>
      </w:r>
      <w:r w:rsidR="00631840" w:rsidRPr="00631840">
        <w:rPr>
          <w:rFonts w:ascii="Times New Roman" w:eastAsia="Times New Roman" w:hAnsi="Times New Roman" w:cs="Times New Roman"/>
          <w:color w:val="000000"/>
          <w:kern w:val="24"/>
          <w:sz w:val="26"/>
          <w:szCs w:val="26"/>
          <w:lang w:val="kk-KZ"/>
        </w:rPr>
        <w:t>07130100 Электр жабдықтары (түрлері бойынша)», біліктілігі 3W07130101 Электромонтер (түрлері және салалары бойынша); 07161600 «Ауыл шаруашылығын механикаландыру»,  біліктілігі 3W07161603 «Ауыл шаруашылығы өндірісінің тракторист-машинисі»</w:t>
      </w:r>
      <w:r w:rsidR="00631840" w:rsidRPr="00631840">
        <w:rPr>
          <w:rFonts w:ascii="Times New Roman" w:eastAsia="Calibri" w:hAnsi="Times New Roman" w:cs="Times New Roman"/>
          <w:color w:val="000000"/>
          <w:kern w:val="24"/>
          <w:sz w:val="26"/>
          <w:szCs w:val="26"/>
          <w:lang w:val="kk-KZ"/>
        </w:rPr>
        <w:t xml:space="preserve"> мамандықтары бойынша оқу бағдарламалары  дайындалып, ақылы негізде мамандықтар реестріне тіркелді. Білім бағдарламаларына сәйкес, оқу жұмыс жоспарлары дайындалды.</w:t>
      </w:r>
    </w:p>
    <w:p w14:paraId="2C8E6B61" w14:textId="77777777" w:rsidR="00766DDC" w:rsidRPr="00A73302" w:rsidRDefault="00766DDC" w:rsidP="00766DDC">
      <w:pPr>
        <w:shd w:val="clear" w:color="auto" w:fill="FFFFFF"/>
        <w:spacing w:after="0" w:line="240" w:lineRule="auto"/>
        <w:jc w:val="both"/>
        <w:textAlignment w:val="baseline"/>
        <w:rPr>
          <w:rFonts w:ascii="Times New Roman" w:eastAsia="Times New Roman" w:hAnsi="Times New Roman" w:cs="Times New Roman"/>
          <w:b/>
          <w:bCs/>
          <w:color w:val="000000"/>
          <w:spacing w:val="2"/>
          <w:sz w:val="26"/>
          <w:szCs w:val="26"/>
          <w:lang w:val="kk-KZ" w:eastAsia="ru-RU"/>
        </w:rPr>
      </w:pPr>
      <w:r w:rsidRPr="00A73302">
        <w:rPr>
          <w:rFonts w:ascii="Times New Roman" w:eastAsia="Times New Roman" w:hAnsi="Times New Roman" w:cs="Times New Roman"/>
          <w:b/>
          <w:bCs/>
          <w:color w:val="000000"/>
          <w:spacing w:val="2"/>
          <w:sz w:val="26"/>
          <w:szCs w:val="26"/>
          <w:lang w:val="kk-KZ" w:eastAsia="ru-RU"/>
        </w:rPr>
        <w:t>Оқу процесін ұйымдастыруды, оқу жұмысын ұйымдастыру бойынша жоспарлар әзірлеуді жүзеге асыру, білім беру багдарламалары бойынша оқу процесін ұйымдастыру, баскару:</w:t>
      </w:r>
    </w:p>
    <w:p w14:paraId="6EBA2322" w14:textId="77777777" w:rsidR="00766DDC" w:rsidRPr="00A73302" w:rsidRDefault="00766DDC" w:rsidP="00766DDC">
      <w:pPr>
        <w:shd w:val="clear" w:color="auto" w:fill="FFFFFF"/>
        <w:spacing w:after="0" w:line="240" w:lineRule="auto"/>
        <w:jc w:val="both"/>
        <w:textAlignment w:val="baseline"/>
        <w:rPr>
          <w:rFonts w:ascii="Times New Roman" w:eastAsia="Times New Roman" w:hAnsi="Times New Roman" w:cs="Times New Roman"/>
          <w:color w:val="000000"/>
          <w:spacing w:val="2"/>
          <w:sz w:val="26"/>
          <w:szCs w:val="26"/>
          <w:lang w:val="kk-KZ" w:eastAsia="ru-RU"/>
        </w:rPr>
      </w:pPr>
      <w:r w:rsidRPr="00A73302">
        <w:rPr>
          <w:rFonts w:ascii="Times New Roman" w:eastAsia="Times New Roman" w:hAnsi="Times New Roman" w:cs="Times New Roman"/>
          <w:color w:val="000000"/>
          <w:spacing w:val="2"/>
          <w:sz w:val="26"/>
          <w:szCs w:val="26"/>
          <w:lang w:val="kk-KZ" w:eastAsia="ru-RU"/>
        </w:rPr>
        <w:t>1. Оқу жұмысының жылдық, айлық жоспарлары құрылып, жыл бойы жоспарға сәйкес жұмыстар орындалды. Пәндер, факультативтік сабақтардың оқу-жұмыс бағдарламалары, факультативтік, үйірме сабақтардың бағдарламалары дайындалып, бекітілді. Сонымен қатар, 2024-20025 оқу жылына колледждің шәкіртақы тағайындау комиссиясы құрылып, бекітіліп, кестеге сай жұмыстар аткарылды. Сабақ кестесі жасалып, мерзімімен тақтаға ілініп отырды.</w:t>
      </w:r>
    </w:p>
    <w:p w14:paraId="75E2B759" w14:textId="77777777" w:rsidR="00766DDC" w:rsidRPr="00A73302" w:rsidRDefault="00766DDC" w:rsidP="00766DDC">
      <w:pPr>
        <w:shd w:val="clear" w:color="auto" w:fill="FFFFFF"/>
        <w:spacing w:after="0" w:line="240" w:lineRule="auto"/>
        <w:jc w:val="both"/>
        <w:textAlignment w:val="baseline"/>
        <w:rPr>
          <w:rFonts w:ascii="Times New Roman" w:eastAsia="Times New Roman" w:hAnsi="Times New Roman" w:cs="Times New Roman"/>
          <w:color w:val="000000"/>
          <w:spacing w:val="2"/>
          <w:sz w:val="26"/>
          <w:szCs w:val="26"/>
          <w:lang w:val="kk-KZ" w:eastAsia="ru-RU"/>
        </w:rPr>
      </w:pPr>
      <w:r w:rsidRPr="00A73302">
        <w:rPr>
          <w:rFonts w:ascii="Times New Roman" w:eastAsia="Times New Roman" w:hAnsi="Times New Roman" w:cs="Times New Roman"/>
          <w:color w:val="000000"/>
          <w:spacing w:val="2"/>
          <w:sz w:val="26"/>
          <w:szCs w:val="26"/>
          <w:lang w:val="kk-KZ" w:eastAsia="ru-RU"/>
        </w:rPr>
        <w:t xml:space="preserve">2. Оқу құжаттарының жүргізілуін бақылау (оку журналдарының күнтізбелік такырыптық жоспарларымен сәйкестігі, уақтылы бағалау, мұғалімдердің оқу жүктемелерінің орындалуы) максатында Платонус жүйесі жүйелі тексерілді. Оқытушылардың кемшіліктері бойынша ескертулер жасалып, толыктырулар жасалды. 3. Колледжішілік </w:t>
      </w:r>
      <w:r w:rsidRPr="00A73302">
        <w:rPr>
          <w:rFonts w:ascii="Times New Roman" w:eastAsia="Times New Roman" w:hAnsi="Times New Roman" w:cs="Times New Roman"/>
          <w:color w:val="000000"/>
          <w:spacing w:val="2"/>
          <w:sz w:val="26"/>
          <w:szCs w:val="26"/>
          <w:lang w:val="kk-KZ" w:eastAsia="ru-RU"/>
        </w:rPr>
        <w:lastRenderedPageBreak/>
        <w:t>бакылау барысында, білім беру үрдісінің сапасын (сабакка катысу барысында) мониторингілеу жұмысы бағытында, жалпы білім беретін пән мұғалімдері мен арнайы пән мұгалімдерінің</w:t>
      </w:r>
    </w:p>
    <w:p w14:paraId="563FBEC1" w14:textId="4D33EFFC" w:rsidR="00766DDC" w:rsidRPr="00A73302" w:rsidRDefault="00766DDC" w:rsidP="00766DDC">
      <w:pPr>
        <w:shd w:val="clear" w:color="auto" w:fill="FFFFFF"/>
        <w:spacing w:after="0" w:line="240" w:lineRule="auto"/>
        <w:jc w:val="both"/>
        <w:textAlignment w:val="baseline"/>
        <w:rPr>
          <w:rFonts w:ascii="Times New Roman" w:eastAsia="Times New Roman" w:hAnsi="Times New Roman" w:cs="Times New Roman"/>
          <w:color w:val="000000"/>
          <w:spacing w:val="2"/>
          <w:sz w:val="26"/>
          <w:szCs w:val="26"/>
          <w:lang w:val="kk-KZ" w:eastAsia="ru-RU"/>
        </w:rPr>
      </w:pPr>
      <w:r w:rsidRPr="00A73302">
        <w:rPr>
          <w:rFonts w:ascii="Times New Roman" w:eastAsia="Times New Roman" w:hAnsi="Times New Roman" w:cs="Times New Roman"/>
          <w:color w:val="000000"/>
          <w:spacing w:val="2"/>
          <w:sz w:val="26"/>
          <w:szCs w:val="26"/>
          <w:lang w:val="kk-KZ" w:eastAsia="ru-RU"/>
        </w:rPr>
        <w:t>сабактарына қатысып, талдау жүргізіп, әдістемелік көмек көрсетілді. Оқытушылардын пән бойынша үлгерімі төмен білімгерлермен жұмысы, сабаққа кіру арқылы бакыланды. Дуалды окыту жағдайы бақыланып, қорытындысы педагогикалық кеңесте қаралды. 13. 01 күні, «Академиялық ұтқырлық» бағдарламасы бойынша, Талдықорған құрылыс колледжінің 5 студенті, колледжге 1 аптаға оқуға келді. Сабақ кестесі. сыныптан тыс жұмыстарының кестелері беріліп, апталық жоспармен таныстырылып, сабақтары ұйымдастырылды. 4. Білім алушыларды ағымдағы бакылауға, аралык жэне корытынды аттестаттауға дайындау жоне өткізу жөніндегі жұмыстарды ұйымдастыру бағытында, колледж білімгерлерін демоемтихан, аралык, корытынды емтихандарға дайындық жұмыстары бақыланып, қорытындылары педагогикалық кеңестерде және әдістемелік пән бірлестіктерінде каралды. Аралык аттестаттау материалдарын даярлау туралы ЖББ пан оқытушыларына нұсқама берілді. 05.11 күндері І жарты жылдықтағы аралык аттестаттау материалдары дайындалып, бекітілді. 25.12 күні педагогикалық кеңесте «№ 38,39,10, 105, 106, 107 оку топтарынын білімгерлерін аралык аттестацияға жіберу туралы» сұрағы каралып, шешім шығарылды. 05. 05. 25- Демоемтихан, корытынды және аралық аттестаттау өткізу комиссиясын құру туралы бұйрығы шығарылды. 02-05.06.- Демоемтихан бойынша CIS базасына студенттер мен сарапшылар туралы деректер енгізілді. 02.06.25 күні «Оқу жылын аяктау туралы» бұйрығы шығарылып, әкімшілік кеңесте таныстырылды. 16.06- нан бастап аралық емтихандар, 23-30.06 аралығында демоемтихан аралық, корытынды емтихандар өткізілді. І жарты жылдық есептері мен мониторингтар жасалып, жылдық қорытынды шығарылды.</w:t>
      </w:r>
    </w:p>
    <w:p w14:paraId="6685E7C0" w14:textId="677A16ED" w:rsidR="00766DDC" w:rsidRPr="00A73302" w:rsidRDefault="00766DDC" w:rsidP="00766DDC">
      <w:pPr>
        <w:shd w:val="clear" w:color="auto" w:fill="FFFFFF"/>
        <w:spacing w:after="0" w:line="240" w:lineRule="auto"/>
        <w:jc w:val="both"/>
        <w:textAlignment w:val="baseline"/>
        <w:rPr>
          <w:rFonts w:ascii="Times New Roman" w:eastAsia="Times New Roman" w:hAnsi="Times New Roman" w:cs="Times New Roman"/>
          <w:color w:val="000000"/>
          <w:spacing w:val="2"/>
          <w:sz w:val="26"/>
          <w:szCs w:val="26"/>
          <w:lang w:val="kk-KZ" w:eastAsia="ru-RU"/>
        </w:rPr>
      </w:pPr>
      <w:r w:rsidRPr="00A73302">
        <w:rPr>
          <w:rFonts w:ascii="Times New Roman" w:eastAsia="Times New Roman" w:hAnsi="Times New Roman" w:cs="Times New Roman"/>
          <w:color w:val="000000"/>
          <w:spacing w:val="2"/>
          <w:sz w:val="26"/>
          <w:szCs w:val="26"/>
          <w:lang w:val="kk-KZ" w:eastAsia="ru-RU"/>
        </w:rPr>
        <w:t xml:space="preserve">        Сарқан аудандық қорғаныс істері жөніндегі бөлімнің хатына байланысты, әскер қатарына баруға жастары келген студенттерге, мерзімінен бұрын емтихандар ұйымдастырылып, жұмыс жүргізілді. 30.06-да бітіруші түлектерге дипломдарын тапсыру жиыны өткізіліп, барлық бітіруші топтардың құжаттары архивке дайындалып, өткізілді.</w:t>
      </w:r>
    </w:p>
    <w:p w14:paraId="3A189155" w14:textId="06FA4771" w:rsidR="00766DDC" w:rsidRPr="00A73302" w:rsidRDefault="00766DDC" w:rsidP="00766DDC">
      <w:pPr>
        <w:shd w:val="clear" w:color="auto" w:fill="FFFFFF"/>
        <w:spacing w:after="0" w:line="240" w:lineRule="auto"/>
        <w:jc w:val="both"/>
        <w:textAlignment w:val="baseline"/>
        <w:rPr>
          <w:rFonts w:ascii="Times New Roman" w:eastAsia="Times New Roman" w:hAnsi="Times New Roman" w:cs="Times New Roman"/>
          <w:color w:val="000000"/>
          <w:spacing w:val="2"/>
          <w:sz w:val="26"/>
          <w:szCs w:val="26"/>
          <w:lang w:val="kk-KZ" w:eastAsia="ru-RU"/>
        </w:rPr>
      </w:pPr>
      <w:r w:rsidRPr="00A73302">
        <w:rPr>
          <w:rFonts w:ascii="Times New Roman" w:eastAsia="Times New Roman" w:hAnsi="Times New Roman" w:cs="Times New Roman"/>
          <w:color w:val="000000"/>
          <w:spacing w:val="2"/>
          <w:sz w:val="26"/>
          <w:szCs w:val="26"/>
          <w:lang w:val="kk-KZ" w:eastAsia="ru-RU"/>
        </w:rPr>
        <w:t>5. Оқу жұмысы бойынша есептік құжаттаманың уақтылы жасалуын, дұрыстығын және тапсырылуын қамтамасыз ету мақсатында, мамандардың 2024-2025 оқу жылында бекітілген педагогикалық жүктемелерінің жобасы құрылды.</w:t>
      </w:r>
    </w:p>
    <w:p w14:paraId="5B8C48E3" w14:textId="77777777" w:rsidR="00766DDC" w:rsidRPr="00A73302" w:rsidRDefault="00766DDC" w:rsidP="00766DDC">
      <w:pPr>
        <w:shd w:val="clear" w:color="auto" w:fill="FFFFFF"/>
        <w:spacing w:after="0" w:line="240" w:lineRule="auto"/>
        <w:jc w:val="both"/>
        <w:textAlignment w:val="baseline"/>
        <w:rPr>
          <w:rFonts w:ascii="Times New Roman" w:eastAsia="Times New Roman" w:hAnsi="Times New Roman" w:cs="Times New Roman"/>
          <w:color w:val="000000"/>
          <w:spacing w:val="2"/>
          <w:sz w:val="26"/>
          <w:szCs w:val="26"/>
          <w:lang w:val="kk-KZ" w:eastAsia="ru-RU"/>
        </w:rPr>
      </w:pPr>
      <w:r w:rsidRPr="00A73302">
        <w:rPr>
          <w:rFonts w:ascii="Times New Roman" w:eastAsia="Times New Roman" w:hAnsi="Times New Roman" w:cs="Times New Roman"/>
          <w:color w:val="000000"/>
          <w:spacing w:val="2"/>
          <w:sz w:val="26"/>
          <w:szCs w:val="26"/>
          <w:lang w:val="kk-KZ" w:eastAsia="ru-RU"/>
        </w:rPr>
        <w:t>6. «Фаворит» платформасына оқу жұмысы бойынша мәліметтер енгізілді.</w:t>
      </w:r>
    </w:p>
    <w:p w14:paraId="2FD51298" w14:textId="3CD79D8F" w:rsidR="00766DDC" w:rsidRPr="00A73302" w:rsidRDefault="00766DDC" w:rsidP="00766DDC">
      <w:pPr>
        <w:shd w:val="clear" w:color="auto" w:fill="FFFFFF"/>
        <w:spacing w:after="0" w:line="240" w:lineRule="auto"/>
        <w:jc w:val="both"/>
        <w:textAlignment w:val="baseline"/>
        <w:rPr>
          <w:rFonts w:ascii="Times New Roman" w:eastAsia="Times New Roman" w:hAnsi="Times New Roman" w:cs="Times New Roman"/>
          <w:color w:val="000000"/>
          <w:spacing w:val="2"/>
          <w:sz w:val="26"/>
          <w:szCs w:val="26"/>
          <w:lang w:val="kk-KZ" w:eastAsia="ru-RU"/>
        </w:rPr>
      </w:pPr>
      <w:r w:rsidRPr="00A73302">
        <w:rPr>
          <w:rFonts w:ascii="Times New Roman" w:eastAsia="Times New Roman" w:hAnsi="Times New Roman" w:cs="Times New Roman"/>
          <w:color w:val="000000"/>
          <w:spacing w:val="2"/>
          <w:sz w:val="26"/>
          <w:szCs w:val="26"/>
          <w:lang w:val="kk-KZ" w:eastAsia="ru-RU"/>
        </w:rPr>
        <w:t>орындалуы ай сайып кадағаланып, Платонус электронды журналымен сәйкестігі бакыланып, табельдері уақтылы толтырылып отырды.</w:t>
      </w:r>
    </w:p>
    <w:p w14:paraId="1C371ACD" w14:textId="77777777" w:rsidR="00766DDC" w:rsidRPr="00A73302" w:rsidRDefault="00766DDC" w:rsidP="00766DDC">
      <w:pPr>
        <w:shd w:val="clear" w:color="auto" w:fill="FFFFFF"/>
        <w:spacing w:after="0" w:line="240" w:lineRule="auto"/>
        <w:jc w:val="both"/>
        <w:textAlignment w:val="baseline"/>
        <w:rPr>
          <w:rFonts w:ascii="Times New Roman" w:eastAsia="Times New Roman" w:hAnsi="Times New Roman" w:cs="Times New Roman"/>
          <w:color w:val="000000"/>
          <w:spacing w:val="2"/>
          <w:sz w:val="26"/>
          <w:szCs w:val="26"/>
          <w:lang w:val="kk-KZ" w:eastAsia="ru-RU"/>
        </w:rPr>
      </w:pPr>
      <w:r w:rsidRPr="00A73302">
        <w:rPr>
          <w:rFonts w:ascii="Times New Roman" w:eastAsia="Times New Roman" w:hAnsi="Times New Roman" w:cs="Times New Roman"/>
          <w:color w:val="000000"/>
          <w:spacing w:val="2"/>
          <w:sz w:val="26"/>
          <w:szCs w:val="26"/>
          <w:lang w:val="kk-KZ" w:eastAsia="ru-RU"/>
        </w:rPr>
        <w:t>7. Білім алушылар, педагогтер және басқа да қызметкерлер арасында сыбайлас жемқорлыққа қарсы мәдениетті. Академиялық адалдық кағидаттарын бойына сіңіру мақсатында, «Таза сессия» айдарымен студенттер мен мамандар арасында әр сессия кезінде, колледждің комплаенс офицерімен бірлесіп, түсіндірме жұмыстары жүргізілді. Сонымен қатар, әр мереке қарсаңында, колледж ұжымымен жиналыс өткізіп, студенттер мен ата- аналардан, ешкандай каржы жиналмау қажеттігі катаң ескертіліп отырды.</w:t>
      </w:r>
    </w:p>
    <w:p w14:paraId="40D4B7F9" w14:textId="77777777" w:rsidR="00631840" w:rsidRPr="00631840" w:rsidRDefault="00631840" w:rsidP="00631840">
      <w:pPr>
        <w:spacing w:after="0" w:line="254" w:lineRule="auto"/>
        <w:rPr>
          <w:rFonts w:ascii="Times New Roman" w:eastAsia="Times New Roman" w:hAnsi="Times New Roman" w:cs="Times New Roman"/>
          <w:sz w:val="26"/>
          <w:szCs w:val="26"/>
          <w:lang/>
        </w:rPr>
      </w:pPr>
      <w:r w:rsidRPr="00631840">
        <w:rPr>
          <w:rFonts w:ascii="Times New Roman" w:eastAsia="Times New Roman" w:hAnsi="Times New Roman" w:cs="Times New Roman"/>
          <w:b/>
          <w:bCs/>
          <w:color w:val="000000"/>
          <w:kern w:val="24"/>
          <w:sz w:val="26"/>
          <w:szCs w:val="26"/>
          <w:lang w:val="kk-KZ"/>
        </w:rPr>
        <w:t xml:space="preserve">Білім беру ұйымы жұмысының ағымдағы және стратегиялық жоспарлауын ұйымдастыру, оқу жоспарлары мен білім беру, үлгілік оқу бағдарламаларын орындау бойынша оқытушылардың жұмысын үйлестіру, сондай-ақ оқу процесінің сапасын қамтамасыз ету үшін оқу-әдістемелік құжаттаманы әзірлеуді ұйымдастыру, оны ұйымдастыруда жаңа тәсілдерді қамтамасыз ету: </w:t>
      </w:r>
    </w:p>
    <w:p w14:paraId="3BA29E8E" w14:textId="68A2C64A" w:rsidR="00631840" w:rsidRPr="00631840" w:rsidRDefault="00631840" w:rsidP="00766DDC">
      <w:pPr>
        <w:numPr>
          <w:ilvl w:val="0"/>
          <w:numId w:val="5"/>
        </w:numPr>
        <w:tabs>
          <w:tab w:val="clear" w:pos="720"/>
          <w:tab w:val="num" w:pos="360"/>
        </w:tabs>
        <w:spacing w:after="0" w:line="256" w:lineRule="auto"/>
        <w:ind w:left="0" w:firstLine="360"/>
        <w:contextualSpacing/>
        <w:jc w:val="both"/>
        <w:rPr>
          <w:rFonts w:ascii="Times New Roman" w:eastAsia="Times New Roman" w:hAnsi="Times New Roman" w:cs="Times New Roman"/>
          <w:sz w:val="26"/>
          <w:szCs w:val="26"/>
          <w:lang/>
        </w:rPr>
      </w:pPr>
      <w:r w:rsidRPr="00631840">
        <w:rPr>
          <w:rFonts w:ascii="Times New Roman" w:eastAsia="Times New Roman" w:hAnsi="Times New Roman" w:cs="Times New Roman"/>
          <w:color w:val="000000"/>
          <w:kern w:val="24"/>
          <w:sz w:val="26"/>
          <w:szCs w:val="26"/>
          <w:lang w:val="kk-KZ"/>
        </w:rPr>
        <w:t xml:space="preserve">Колледждің ағымдағы жоспары бойынша үздіксіз жұмыс жүргізілді. 2023-2028 жылдарға арналған cтратегиялық жоспарлауы бойынша, </w:t>
      </w:r>
      <w:r w:rsidRPr="00631840">
        <w:rPr>
          <w:rFonts w:ascii="Times New Roman" w:eastAsia="Calibri" w:hAnsi="Times New Roman" w:cs="Times New Roman"/>
          <w:color w:val="000000"/>
          <w:kern w:val="24"/>
          <w:sz w:val="26"/>
          <w:szCs w:val="26"/>
          <w:lang w:val="kk-KZ"/>
        </w:rPr>
        <w:t>2024 жылғы талдау жасалып, ПК қаралып, келесі жылға берілген тапсырмалар бойы</w:t>
      </w:r>
      <w:r w:rsidR="00766DDC" w:rsidRPr="00A73302">
        <w:rPr>
          <w:rFonts w:ascii="Times New Roman" w:eastAsia="Calibri" w:hAnsi="Times New Roman" w:cs="Times New Roman"/>
          <w:color w:val="000000"/>
          <w:kern w:val="24"/>
          <w:sz w:val="26"/>
          <w:szCs w:val="26"/>
          <w:lang w:val="kk-KZ"/>
        </w:rPr>
        <w:t>н</w:t>
      </w:r>
      <w:r w:rsidRPr="00631840">
        <w:rPr>
          <w:rFonts w:ascii="Times New Roman" w:eastAsia="Calibri" w:hAnsi="Times New Roman" w:cs="Times New Roman"/>
          <w:color w:val="000000"/>
          <w:kern w:val="24"/>
          <w:sz w:val="26"/>
          <w:szCs w:val="26"/>
          <w:lang w:val="kk-KZ"/>
        </w:rPr>
        <w:t>ша жұмыстар жүзеге асырыл</w:t>
      </w:r>
      <w:r w:rsidR="00766DDC" w:rsidRPr="00A73302">
        <w:rPr>
          <w:rFonts w:ascii="Times New Roman" w:eastAsia="Calibri" w:hAnsi="Times New Roman" w:cs="Times New Roman"/>
          <w:color w:val="000000"/>
          <w:kern w:val="24"/>
          <w:sz w:val="26"/>
          <w:szCs w:val="26"/>
          <w:lang w:val="kk-KZ"/>
        </w:rPr>
        <w:t>ды</w:t>
      </w:r>
      <w:r w:rsidRPr="00631840">
        <w:rPr>
          <w:rFonts w:ascii="Times New Roman" w:eastAsia="Calibri" w:hAnsi="Times New Roman" w:cs="Times New Roman"/>
          <w:color w:val="000000"/>
          <w:kern w:val="24"/>
          <w:sz w:val="26"/>
          <w:szCs w:val="26"/>
          <w:lang w:val="kk-KZ"/>
        </w:rPr>
        <w:t xml:space="preserve">.  </w:t>
      </w:r>
    </w:p>
    <w:p w14:paraId="68A971EB" w14:textId="77777777" w:rsidR="00631840" w:rsidRPr="00631840" w:rsidRDefault="00631840" w:rsidP="00631840">
      <w:pPr>
        <w:spacing w:after="0" w:line="256" w:lineRule="auto"/>
        <w:jc w:val="both"/>
        <w:rPr>
          <w:rFonts w:ascii="Times New Roman" w:eastAsia="Times New Roman" w:hAnsi="Times New Roman" w:cs="Times New Roman"/>
          <w:sz w:val="26"/>
          <w:szCs w:val="26"/>
          <w:lang/>
        </w:rPr>
      </w:pPr>
      <w:r w:rsidRPr="00631840">
        <w:rPr>
          <w:rFonts w:ascii="Times New Roman" w:eastAsia="Times New Roman" w:hAnsi="Times New Roman" w:cs="Times New Roman"/>
          <w:color w:val="000000"/>
          <w:kern w:val="24"/>
          <w:sz w:val="26"/>
          <w:szCs w:val="26"/>
          <w:lang w:val="kk-KZ"/>
        </w:rPr>
        <w:t xml:space="preserve">2. Колледждің инновациялық  ортасын дамыту арқылы кәсіби мамандар даярлауды жүзеге асыру барысында, </w:t>
      </w:r>
      <w:r w:rsidRPr="00631840">
        <w:rPr>
          <w:rFonts w:ascii="Times New Roman" w:eastAsia="Calibri" w:hAnsi="Times New Roman" w:cs="Times New Roman"/>
          <w:color w:val="212529"/>
          <w:kern w:val="24"/>
          <w:sz w:val="26"/>
          <w:szCs w:val="26"/>
          <w:lang w:val="kk-KZ"/>
        </w:rPr>
        <w:t>ПЦК жетекшілерінің озық тәжірибелі оқытушылардың сабақтарына қатысуын, талдауын, пікір алмасуын ұйымдастыру жұмысы және  о</w:t>
      </w:r>
      <w:r w:rsidRPr="00631840">
        <w:rPr>
          <w:rFonts w:ascii="Times New Roman" w:eastAsia="Calibri" w:hAnsi="Times New Roman" w:cs="Times New Roman"/>
          <w:color w:val="000000"/>
          <w:kern w:val="24"/>
          <w:sz w:val="26"/>
          <w:szCs w:val="26"/>
          <w:lang w:val="kk-KZ"/>
        </w:rPr>
        <w:t xml:space="preserve">қытушылардың пән </w:t>
      </w:r>
      <w:r w:rsidRPr="00631840">
        <w:rPr>
          <w:rFonts w:ascii="Times New Roman" w:eastAsia="Calibri" w:hAnsi="Times New Roman" w:cs="Times New Roman"/>
          <w:color w:val="000000"/>
          <w:kern w:val="24"/>
          <w:sz w:val="26"/>
          <w:szCs w:val="26"/>
          <w:lang w:val="kk-KZ"/>
        </w:rPr>
        <w:lastRenderedPageBreak/>
        <w:t>бойынша үлгерімі төмен білімгерлермен жұмысы туралы әдіскермен жұмыс жоспарлары құрылып, жұмыс жүргізілді.</w:t>
      </w:r>
      <w:r w:rsidRPr="00631840">
        <w:rPr>
          <w:rFonts w:ascii="Times New Roman" w:eastAsia="Times New Roman" w:hAnsi="Times New Roman" w:cs="Times New Roman"/>
          <w:color w:val="000000"/>
          <w:kern w:val="24"/>
          <w:sz w:val="26"/>
          <w:szCs w:val="26"/>
          <w:lang w:val="kk-KZ"/>
        </w:rPr>
        <w:t xml:space="preserve"> Оқытудың инновациялық технологияларын зерделеп, тарату және практикаға енгізу мақсатында, жалпы білім беретін және арнайы пәндер апталығы өткізілді.</w:t>
      </w:r>
      <w:r w:rsidRPr="00631840">
        <w:rPr>
          <w:rFonts w:ascii="Times New Roman" w:eastAsia="Calibri" w:hAnsi="Times New Roman" w:cs="Times New Roman"/>
          <w:color w:val="000000"/>
          <w:kern w:val="24"/>
          <w:sz w:val="26"/>
          <w:szCs w:val="26"/>
          <w:lang w:val="kk-KZ"/>
        </w:rPr>
        <w:t xml:space="preserve"> </w:t>
      </w:r>
    </w:p>
    <w:p w14:paraId="5B931E89" w14:textId="0710A4DC" w:rsidR="00631840" w:rsidRPr="00631840" w:rsidRDefault="00631840" w:rsidP="00631840">
      <w:pPr>
        <w:spacing w:after="0" w:line="252" w:lineRule="auto"/>
        <w:jc w:val="both"/>
        <w:rPr>
          <w:rFonts w:ascii="Times New Roman" w:eastAsia="Times New Roman" w:hAnsi="Times New Roman" w:cs="Times New Roman"/>
          <w:sz w:val="26"/>
          <w:szCs w:val="26"/>
          <w:lang/>
        </w:rPr>
      </w:pPr>
      <w:r w:rsidRPr="00631840">
        <w:rPr>
          <w:rFonts w:ascii="Times New Roman" w:eastAsia="Times New Roman" w:hAnsi="Times New Roman" w:cs="Times New Roman"/>
          <w:color w:val="000000"/>
          <w:kern w:val="24"/>
          <w:sz w:val="26"/>
          <w:szCs w:val="26"/>
          <w:lang w:val="kk-KZ"/>
        </w:rPr>
        <w:t>3. Әдістемелік кеңестерді, семинарларды, конференцияларды ұйымдастыру</w:t>
      </w:r>
      <w:r w:rsidR="00766DDC" w:rsidRPr="00A73302">
        <w:rPr>
          <w:rFonts w:ascii="Times New Roman" w:eastAsia="Times New Roman" w:hAnsi="Times New Roman" w:cs="Times New Roman"/>
          <w:color w:val="000000"/>
          <w:kern w:val="24"/>
          <w:sz w:val="26"/>
          <w:szCs w:val="26"/>
          <w:lang w:val="kk-KZ"/>
        </w:rPr>
        <w:t xml:space="preserve">,  </w:t>
      </w:r>
      <w:r w:rsidRPr="00631840">
        <w:rPr>
          <w:rFonts w:ascii="Times New Roman" w:eastAsia="Times New Roman" w:hAnsi="Times New Roman" w:cs="Times New Roman"/>
          <w:color w:val="000000"/>
          <w:kern w:val="24"/>
          <w:sz w:val="26"/>
          <w:szCs w:val="26"/>
          <w:lang w:val="kk-KZ"/>
        </w:rPr>
        <w:t>өткізу</w:t>
      </w:r>
      <w:r w:rsidR="00766DDC" w:rsidRPr="00A73302">
        <w:rPr>
          <w:rFonts w:ascii="Times New Roman" w:eastAsia="Times New Roman" w:hAnsi="Times New Roman" w:cs="Times New Roman"/>
          <w:color w:val="000000"/>
          <w:kern w:val="24"/>
          <w:sz w:val="26"/>
          <w:szCs w:val="26"/>
          <w:lang w:val="kk-KZ"/>
        </w:rPr>
        <w:t xml:space="preserve"> </w:t>
      </w:r>
      <w:r w:rsidRPr="00631840">
        <w:rPr>
          <w:rFonts w:ascii="Times New Roman" w:eastAsia="Times New Roman" w:hAnsi="Times New Roman" w:cs="Times New Roman"/>
          <w:color w:val="000000"/>
          <w:kern w:val="24"/>
          <w:sz w:val="26"/>
          <w:szCs w:val="26"/>
          <w:lang w:val="kk-KZ"/>
        </w:rPr>
        <w:t xml:space="preserve">бағытында,  </w:t>
      </w:r>
      <w:r w:rsidRPr="00631840">
        <w:rPr>
          <w:rFonts w:ascii="Times New Roman" w:eastAsia="Calibri" w:hAnsi="Times New Roman" w:cs="Times New Roman"/>
          <w:color w:val="000000"/>
          <w:kern w:val="24"/>
          <w:sz w:val="26"/>
          <w:szCs w:val="26"/>
          <w:lang w:val="kk-KZ"/>
        </w:rPr>
        <w:t>«Сабақ жоспарын жазу» тақырыбында тәжірибелік- әдіснамалық семинар</w:t>
      </w:r>
      <w:r w:rsidR="00766DDC" w:rsidRPr="00A73302">
        <w:rPr>
          <w:rFonts w:ascii="Times New Roman" w:eastAsia="Calibri" w:hAnsi="Times New Roman" w:cs="Times New Roman"/>
          <w:color w:val="000000"/>
          <w:kern w:val="24"/>
          <w:sz w:val="26"/>
          <w:szCs w:val="26"/>
          <w:lang w:val="kk-KZ"/>
        </w:rPr>
        <w:t xml:space="preserve">, </w:t>
      </w:r>
      <w:r w:rsidRPr="00631840">
        <w:rPr>
          <w:rFonts w:ascii="Times New Roman" w:eastAsia="Calibri" w:hAnsi="Times New Roman" w:cs="Times New Roman"/>
          <w:color w:val="000000"/>
          <w:kern w:val="24"/>
          <w:sz w:val="26"/>
          <w:szCs w:val="26"/>
          <w:lang w:val="kk-KZ"/>
        </w:rPr>
        <w:t xml:space="preserve"> «Платонус электронды журналын жүргізу талаптары» тақырыбында семинар</w:t>
      </w:r>
      <w:r w:rsidR="00766DDC" w:rsidRPr="00A73302">
        <w:rPr>
          <w:rFonts w:ascii="Times New Roman" w:eastAsia="Calibri" w:hAnsi="Times New Roman" w:cs="Times New Roman"/>
          <w:color w:val="000000"/>
          <w:kern w:val="24"/>
          <w:sz w:val="26"/>
          <w:szCs w:val="26"/>
          <w:lang w:val="kk-KZ"/>
        </w:rPr>
        <w:t xml:space="preserve">, </w:t>
      </w:r>
      <w:r w:rsidRPr="00631840">
        <w:rPr>
          <w:rFonts w:ascii="Times New Roman" w:eastAsia="Calibri" w:hAnsi="Times New Roman" w:cs="Times New Roman"/>
          <w:color w:val="000000"/>
          <w:kern w:val="24"/>
          <w:sz w:val="26"/>
          <w:szCs w:val="26"/>
          <w:lang w:val="kk-KZ"/>
        </w:rPr>
        <w:t xml:space="preserve"> “Біртұтас тәрбие” бағдарламасын іске асыру мақсатында, колледж базасында “Туған өлкенің тарихына саяхат” тақырыбында облыстық    конференция өткізілді.  </w:t>
      </w:r>
      <w:r w:rsidRPr="00631840">
        <w:rPr>
          <w:rFonts w:ascii="Times New Roman" w:eastAsia="Times New Roman" w:hAnsi="Times New Roman" w:cs="Times New Roman"/>
          <w:color w:val="000000"/>
          <w:kern w:val="24"/>
          <w:sz w:val="26"/>
          <w:szCs w:val="26"/>
          <w:lang w:val="kk-KZ"/>
        </w:rPr>
        <w:t xml:space="preserve">«Қолданыстағы білім беру бағдарламаларын Тізілімге енгізу шарттары» тақырыбында колледжішілік семинар өткізілді. </w:t>
      </w:r>
      <w:r w:rsidR="00766DDC" w:rsidRPr="00A73302">
        <w:rPr>
          <w:rFonts w:ascii="Times New Roman" w:eastAsia="Times New Roman" w:hAnsi="Times New Roman" w:cs="Times New Roman"/>
          <w:color w:val="000000"/>
          <w:kern w:val="24"/>
          <w:sz w:val="26"/>
          <w:szCs w:val="26"/>
          <w:lang w:val="kk-KZ"/>
        </w:rPr>
        <w:t xml:space="preserve"> </w:t>
      </w:r>
      <w:r w:rsidRPr="00631840">
        <w:rPr>
          <w:rFonts w:ascii="Times New Roman" w:eastAsia="Calibri" w:hAnsi="Times New Roman" w:cs="Times New Roman"/>
          <w:color w:val="000000"/>
          <w:kern w:val="24"/>
          <w:sz w:val="26"/>
          <w:szCs w:val="26"/>
          <w:lang w:val="kk-KZ"/>
        </w:rPr>
        <w:t xml:space="preserve">«Жаһандық құзіреттілік» пәнінен «Қаржылық сауаттылық» бөлімін қайталау </w:t>
      </w:r>
      <w:r w:rsidRPr="00631840">
        <w:rPr>
          <w:rFonts w:ascii="Times New Roman" w:eastAsia="Calibri" w:hAnsi="Times New Roman" w:cs="Times New Roman"/>
          <w:color w:val="212529"/>
          <w:kern w:val="24"/>
          <w:sz w:val="26"/>
          <w:szCs w:val="26"/>
          <w:lang w:val="kk-KZ"/>
        </w:rPr>
        <w:t>бойынша семинар сабақ өткізілді.</w:t>
      </w:r>
      <w:r w:rsidRPr="00631840">
        <w:rPr>
          <w:rFonts w:ascii="Times New Roman" w:eastAsia="Calibri" w:hAnsi="Times New Roman" w:cs="Times New Roman"/>
          <w:color w:val="000000"/>
          <w:kern w:val="24"/>
          <w:sz w:val="26"/>
          <w:szCs w:val="26"/>
          <w:lang w:val="kk-KZ"/>
        </w:rPr>
        <w:t xml:space="preserve"> Кәсіптік бағдар беру жұмыстарының барысы, биылғы «Жұмысшы мамандықтар жылына» байланысты жазылған мақалалар талданды. </w:t>
      </w:r>
    </w:p>
    <w:p w14:paraId="360746C9" w14:textId="77777777" w:rsidR="00631840" w:rsidRPr="00631840" w:rsidRDefault="00631840" w:rsidP="00631840">
      <w:pPr>
        <w:spacing w:after="0" w:line="254" w:lineRule="auto"/>
        <w:rPr>
          <w:rFonts w:ascii="Times New Roman" w:eastAsia="Times New Roman" w:hAnsi="Times New Roman" w:cs="Times New Roman"/>
          <w:sz w:val="26"/>
          <w:szCs w:val="26"/>
          <w:lang/>
        </w:rPr>
      </w:pPr>
      <w:r w:rsidRPr="00631840">
        <w:rPr>
          <w:rFonts w:ascii="Times New Roman" w:eastAsia="Times New Roman" w:hAnsi="Times New Roman" w:cs="Times New Roman"/>
          <w:b/>
          <w:bCs/>
          <w:color w:val="000000"/>
          <w:kern w:val="24"/>
          <w:sz w:val="26"/>
          <w:szCs w:val="26"/>
          <w:lang w:val="kk-KZ"/>
        </w:rPr>
        <w:t xml:space="preserve">Білім беру ұйымы жұмысының ағымдағы және стратегиялық жоспарлауын ұйымдастыру, оқу жоспарлары мен білім беру, үлгілік оқу бағдарламаларын орындау бойынша оқытушылардың жұмысын үйлестіру, сондай-ақ оқу процесінің сапасын қамтамасыз ету үшін оқу-әдістемелік құжаттаманы әзірлеуді ұйымдастыру, оны ұйымдастыруда жаңа тәсілдерді қамтамасыз ету: </w:t>
      </w:r>
    </w:p>
    <w:p w14:paraId="50335EC4" w14:textId="77777777" w:rsidR="00631840" w:rsidRPr="00631840" w:rsidRDefault="00631840" w:rsidP="00631840">
      <w:pPr>
        <w:spacing w:after="0" w:line="254" w:lineRule="auto"/>
        <w:jc w:val="both"/>
        <w:rPr>
          <w:rFonts w:ascii="Times New Roman" w:eastAsia="Times New Roman" w:hAnsi="Times New Roman" w:cs="Times New Roman"/>
          <w:sz w:val="26"/>
          <w:szCs w:val="26"/>
          <w:lang/>
        </w:rPr>
      </w:pPr>
      <w:r w:rsidRPr="00631840">
        <w:rPr>
          <w:rFonts w:ascii="Times New Roman" w:eastAsia="Calibri" w:hAnsi="Times New Roman" w:cs="Times New Roman"/>
          <w:color w:val="000000"/>
          <w:kern w:val="24"/>
          <w:sz w:val="26"/>
          <w:szCs w:val="26"/>
          <w:lang w:val="kk-KZ"/>
        </w:rPr>
        <w:t>18.03.2025 жылы Сарқан политехникалық колледжінде «Жұмысшы мамандықтар жылы» аясында, «Ауданға қажетті жұмысшы кадрлардың өңірлік картасы» тақырыбындағы  форум ұйымдастырылып, өткізілді. Мақсаты:  ауданда жұмысшы мамандықтарға қажеттілігін зерделеп, жұмысшы мамандықтарының қоғамдағы мәртебесін көтеру және жастарды техникалық және кәсіптік білім алуға ынталандыру.  Форумға  аудан әкімінің орынбасары А.А. Байгунысов, аудандық білім бөлімі, “Жетісу облысы бойынша еңбек мобильділігі орталығы” КММ-нің “Сарқан ауданының мансап орталығы” филиалының, аудандық кәсіпкерлік бөлімінің басшылары, Сарқан көпсалалы колледжі директоры  М.А.Каримов, Ленин ордені және Еңбек Қызыл Ту орденінің иегері, колледж түлегі Марданова Күлману Қадырқызы мен ауданның еңбек ардагерлері, әлеуметтік серіктестер  қатысты. Форумды колледж директоры Е.Е.Дармишев, «Жұмысшы мамандықтар жылы: Қазақстан экономикасының дамуы үшін маңызды қадам» баяндамасымен ашты. Сонымен қатар, Жетісу облысының кадрларға қажеттілігінің өңірлік картасымен таныстырды.</w:t>
      </w:r>
    </w:p>
    <w:p w14:paraId="5DC7658F" w14:textId="77777777" w:rsidR="00631840" w:rsidRPr="00631840" w:rsidRDefault="00631840" w:rsidP="00631840">
      <w:pPr>
        <w:spacing w:after="0" w:line="254" w:lineRule="auto"/>
        <w:jc w:val="both"/>
        <w:rPr>
          <w:rFonts w:ascii="Times New Roman" w:eastAsia="Times New Roman" w:hAnsi="Times New Roman" w:cs="Times New Roman"/>
          <w:sz w:val="26"/>
          <w:szCs w:val="26"/>
          <w:lang/>
        </w:rPr>
      </w:pPr>
      <w:r w:rsidRPr="00631840">
        <w:rPr>
          <w:rFonts w:ascii="Times New Roman" w:eastAsia="Calibri" w:hAnsi="Times New Roman" w:cs="Times New Roman"/>
          <w:color w:val="000000"/>
          <w:kern w:val="24"/>
          <w:sz w:val="26"/>
          <w:szCs w:val="26"/>
          <w:lang w:val="kk-KZ"/>
        </w:rPr>
        <w:t xml:space="preserve">    Аудан әкімінің орынбасары А.А.Байгунысов өз сөзінде, жұмысшы мамандықтардың ел экономикасын көтерудегі маңызын атап өтіп, колледж студенттерінің  мамандықтары бойынша теориялық білімдерін тәжірибемен ұштастыруға өз көмектерін беріп жатқан «Еремеева» шаруа қожалығының басшысы  В.П.Еремеев пен  әлеуметтік серіктестерге алғысын білдірді. </w:t>
      </w:r>
    </w:p>
    <w:p w14:paraId="45900F6B" w14:textId="77777777" w:rsidR="00631840" w:rsidRPr="00631840" w:rsidRDefault="00631840" w:rsidP="00631840">
      <w:pPr>
        <w:spacing w:after="0" w:line="254" w:lineRule="auto"/>
        <w:jc w:val="both"/>
        <w:rPr>
          <w:rFonts w:ascii="Times New Roman" w:eastAsia="Times New Roman" w:hAnsi="Times New Roman" w:cs="Times New Roman"/>
          <w:sz w:val="26"/>
          <w:szCs w:val="26"/>
          <w:lang/>
        </w:rPr>
      </w:pPr>
      <w:r w:rsidRPr="00631840">
        <w:rPr>
          <w:rFonts w:ascii="Times New Roman" w:eastAsia="Calibri" w:hAnsi="Times New Roman" w:cs="Times New Roman"/>
          <w:color w:val="000000"/>
          <w:kern w:val="24"/>
          <w:sz w:val="26"/>
          <w:szCs w:val="26"/>
          <w:lang w:val="kk-KZ"/>
        </w:rPr>
        <w:t xml:space="preserve">    Колледж директорының оқу-ісі жұмысы жөніндегі орынбасары П.А.Имангазиева «Сарқан ауданы бойынша кадрларға қажеттілігінің өңірлік картасы»  бойынша талдау нәтижесін ұсынды.     Аудандық білім бөлімінің маманы Т.Қ.Карбышев, мектептер мен аудандағы колледждер арасындағы кәсіптік бағдар беру жұмыстары бағытындағы бірлескен жұмыстарға тоқталса,  “Сарқан ауданының мансап орталығы” филиалының басшысы- Е.С.Нұрқасым, аудандағы жұмысшы мамандығына оқып жатқан түлектерді, келешекте жұмысқа орналасу жеңілдіктері және тәртібі туралы хабардар етті. Келесі кезекте еркін микрофон беріліп, форумға қатысушылар мен қонақтар арасында тақырыпқа байланысты бүгінгі күннің өзекті мәселелері талқыланды.</w:t>
      </w:r>
    </w:p>
    <w:p w14:paraId="6652F074" w14:textId="1C08AC06" w:rsidR="00631840" w:rsidRPr="00631840" w:rsidRDefault="00631840" w:rsidP="00631840">
      <w:pPr>
        <w:spacing w:after="0" w:line="254" w:lineRule="auto"/>
        <w:jc w:val="both"/>
        <w:rPr>
          <w:rFonts w:ascii="Times New Roman" w:eastAsia="Times New Roman" w:hAnsi="Times New Roman" w:cs="Times New Roman"/>
          <w:sz w:val="26"/>
          <w:szCs w:val="26"/>
          <w:lang/>
        </w:rPr>
      </w:pPr>
      <w:r w:rsidRPr="00631840">
        <w:rPr>
          <w:rFonts w:ascii="Times New Roman" w:eastAsia="Calibri" w:hAnsi="Times New Roman" w:cs="Times New Roman"/>
          <w:color w:val="000000"/>
          <w:kern w:val="24"/>
          <w:sz w:val="26"/>
          <w:szCs w:val="26"/>
          <w:lang w:val="kk-KZ"/>
        </w:rPr>
        <w:t xml:space="preserve">       2025 жылдың 27-ші наурызында, "Мамандықтар бойынша оқу- жұмыс жоспарларын әзірлеу" тақырыбында семинар өткізілді. Семинар барысында, 2025-2026 оқу жылында білімгерлер қабылданатын мамандықтардың білім беру бағдарламаларын "Talap" КЕАҚ Тізіліміне енгізу үшін  дайындалатын бағдарламалар мен оқу- жұмыс жоспарлары бойынша </w:t>
      </w:r>
      <w:r w:rsidRPr="00631840">
        <w:rPr>
          <w:rFonts w:ascii="Times New Roman" w:eastAsia="Calibri" w:hAnsi="Times New Roman" w:cs="Times New Roman"/>
          <w:color w:val="000000"/>
          <w:kern w:val="24"/>
          <w:sz w:val="26"/>
          <w:szCs w:val="26"/>
          <w:lang w:val="kk-KZ"/>
        </w:rPr>
        <w:lastRenderedPageBreak/>
        <w:t xml:space="preserve">ұсыныстар, дайындық бойынша қойылатын талаптары бойынша түсіндіру жұмысы жүргізілді.   </w:t>
      </w:r>
    </w:p>
    <w:p w14:paraId="16DF84C9" w14:textId="77777777" w:rsidR="00631840" w:rsidRPr="00631840" w:rsidRDefault="00631840" w:rsidP="00631840">
      <w:pPr>
        <w:spacing w:after="0" w:line="254" w:lineRule="auto"/>
        <w:jc w:val="both"/>
        <w:rPr>
          <w:rFonts w:ascii="Times New Roman" w:eastAsia="Times New Roman" w:hAnsi="Times New Roman" w:cs="Times New Roman"/>
          <w:sz w:val="26"/>
          <w:szCs w:val="26"/>
          <w:lang/>
        </w:rPr>
      </w:pPr>
      <w:r w:rsidRPr="00631840">
        <w:rPr>
          <w:rFonts w:ascii="Times New Roman" w:eastAsia="Calibri" w:hAnsi="Times New Roman" w:cs="Times New Roman"/>
          <w:color w:val="000000"/>
          <w:kern w:val="24"/>
          <w:sz w:val="26"/>
          <w:szCs w:val="26"/>
          <w:lang w:val="kk-KZ"/>
        </w:rPr>
        <w:t xml:space="preserve">    Жыл бойы 2024 жылғы 04 қаңтардағы облыстық білім басқармасы басшысымен бекітілген, колледждің оқу үрдісінің қамтамасыздығы, ұйымдастырылуы және жүргізілуі жөнінен рейтингісі бойынша жұмыстар жүргізілді.</w:t>
      </w:r>
    </w:p>
    <w:p w14:paraId="4A488DC2" w14:textId="77777777" w:rsidR="00631840" w:rsidRPr="00631840" w:rsidRDefault="00631840" w:rsidP="00631840">
      <w:pPr>
        <w:spacing w:after="0" w:line="256" w:lineRule="auto"/>
        <w:jc w:val="both"/>
        <w:rPr>
          <w:rFonts w:ascii="Times New Roman" w:eastAsia="Times New Roman" w:hAnsi="Times New Roman" w:cs="Times New Roman"/>
          <w:sz w:val="26"/>
          <w:szCs w:val="26"/>
          <w:lang/>
        </w:rPr>
      </w:pPr>
      <w:r w:rsidRPr="00631840">
        <w:rPr>
          <w:rFonts w:ascii="Times New Roman" w:eastAsia="Calibri" w:hAnsi="Times New Roman" w:cs="Times New Roman"/>
          <w:color w:val="000000"/>
          <w:kern w:val="24"/>
          <w:sz w:val="26"/>
          <w:szCs w:val="26"/>
          <w:lang w:val="kk-KZ"/>
        </w:rPr>
        <w:t xml:space="preserve">    01.07.2025 күні, ҚР Оқу- ағарту министрінің 2022 жылғы 5-ші желтоқсандағы №486 «Білім беру ұйымдарын бағалау өлшемшарттарын бекіту туралы» бұйрығымен бекітілген, «Техникалық және кәсіптік, орта білімнен кейінгі білім берудің білім беру бағдарламаларын іске асыратын білім беру ұйымдарын бағалау өлшемшарттарына», Сарқан политехникалық колледжінің сәйкестігі бойынша өзін- өзі бағалау жүргізіліп, нәтижелері колледж сайтына жарияланды. Бағалау кезеңі: 2024-2025 оқу жылы.  </w:t>
      </w:r>
      <w:hyperlink r:id="rId6" w:history="1">
        <w:r w:rsidRPr="00631840">
          <w:rPr>
            <w:rFonts w:ascii="Times New Roman" w:eastAsia="Calibri" w:hAnsi="Times New Roman" w:cs="Times New Roman"/>
            <w:b/>
            <w:bCs/>
            <w:color w:val="0000FF"/>
            <w:kern w:val="24"/>
            <w:sz w:val="26"/>
            <w:szCs w:val="26"/>
            <w:u w:val="single"/>
            <w:lang w:val="kk-KZ"/>
          </w:rPr>
          <w:t>https://spk.edu.kz/kz/k-zhattama.html</w:t>
        </w:r>
      </w:hyperlink>
    </w:p>
    <w:p w14:paraId="5C73229E" w14:textId="77777777" w:rsidR="00631840" w:rsidRPr="00631840" w:rsidRDefault="00631840" w:rsidP="00631840">
      <w:pPr>
        <w:spacing w:after="0" w:line="254" w:lineRule="auto"/>
        <w:jc w:val="both"/>
        <w:rPr>
          <w:rFonts w:ascii="Times New Roman" w:eastAsia="Times New Roman" w:hAnsi="Times New Roman" w:cs="Times New Roman"/>
          <w:sz w:val="26"/>
          <w:szCs w:val="26"/>
          <w:lang/>
        </w:rPr>
      </w:pPr>
      <w:r w:rsidRPr="00631840">
        <w:rPr>
          <w:rFonts w:ascii="Times New Roman" w:eastAsia="Times New Roman" w:hAnsi="Times New Roman" w:cs="Times New Roman"/>
          <w:b/>
          <w:bCs/>
          <w:color w:val="000000"/>
          <w:kern w:val="24"/>
          <w:sz w:val="26"/>
          <w:szCs w:val="26"/>
          <w:lang w:val="kk-KZ"/>
        </w:rPr>
        <w:t xml:space="preserve">Оқу жұмысын сапалы ұйымдастыру барысында, қатысқан жиындар:  </w:t>
      </w:r>
    </w:p>
    <w:p w14:paraId="4803EAC1" w14:textId="77777777" w:rsidR="00631840" w:rsidRPr="00631840" w:rsidRDefault="00631840" w:rsidP="00631840">
      <w:pPr>
        <w:numPr>
          <w:ilvl w:val="0"/>
          <w:numId w:val="6"/>
        </w:numPr>
        <w:spacing w:after="0" w:line="252" w:lineRule="auto"/>
        <w:contextualSpacing/>
        <w:jc w:val="both"/>
        <w:rPr>
          <w:rFonts w:ascii="Times New Roman" w:eastAsia="Times New Roman" w:hAnsi="Times New Roman" w:cs="Times New Roman"/>
          <w:sz w:val="26"/>
          <w:szCs w:val="26"/>
          <w:lang/>
        </w:rPr>
      </w:pPr>
      <w:r w:rsidRPr="00631840">
        <w:rPr>
          <w:rFonts w:ascii="Times New Roman" w:eastAsia="Calibri" w:hAnsi="Times New Roman" w:cs="Times New Roman"/>
          <w:color w:val="000000"/>
          <w:kern w:val="24"/>
          <w:sz w:val="26"/>
          <w:szCs w:val="26"/>
          <w:lang w:val="kk-KZ"/>
        </w:rPr>
        <w:t xml:space="preserve">18.10. күні, ЗУМ арқылы, облыстық әдістемелік кабинетінің ұйымдастыруымен, «ТжКББ ұйымдарындағы педагогтердің цифрлық құзыреттіліктерін дамыту жолдары» тақырыбындағы вебинарына қатыстық. </w:t>
      </w:r>
    </w:p>
    <w:p w14:paraId="5951C268" w14:textId="77777777" w:rsidR="00631840" w:rsidRPr="00631840" w:rsidRDefault="00631840" w:rsidP="00631840">
      <w:pPr>
        <w:numPr>
          <w:ilvl w:val="0"/>
          <w:numId w:val="6"/>
        </w:numPr>
        <w:spacing w:after="0" w:line="252" w:lineRule="auto"/>
        <w:contextualSpacing/>
        <w:jc w:val="both"/>
        <w:rPr>
          <w:rFonts w:ascii="Times New Roman" w:eastAsia="Times New Roman" w:hAnsi="Times New Roman" w:cs="Times New Roman"/>
          <w:sz w:val="26"/>
          <w:szCs w:val="26"/>
          <w:lang/>
        </w:rPr>
      </w:pPr>
      <w:r w:rsidRPr="00631840">
        <w:rPr>
          <w:rFonts w:ascii="Times New Roman" w:eastAsia="Times New Roman" w:hAnsi="Times New Roman" w:cs="Times New Roman"/>
          <w:color w:val="000000"/>
          <w:kern w:val="24"/>
          <w:sz w:val="26"/>
          <w:szCs w:val="26"/>
          <w:lang w:val="kk-KZ"/>
        </w:rPr>
        <w:t xml:space="preserve">09.12 күндері «Талап» КеАҚ-ның ұйымдастыруымен, «Қолданыстағы білім беру бағдарламаларын тізілімге енгізу шарттары» тақырыбында семинар.  </w:t>
      </w:r>
    </w:p>
    <w:p w14:paraId="309BF6E2" w14:textId="77777777" w:rsidR="00631840" w:rsidRPr="00631840" w:rsidRDefault="00631840" w:rsidP="00631840">
      <w:pPr>
        <w:numPr>
          <w:ilvl w:val="0"/>
          <w:numId w:val="6"/>
        </w:numPr>
        <w:spacing w:after="0" w:line="252" w:lineRule="auto"/>
        <w:contextualSpacing/>
        <w:jc w:val="both"/>
        <w:rPr>
          <w:rFonts w:ascii="Times New Roman" w:eastAsia="Times New Roman" w:hAnsi="Times New Roman" w:cs="Times New Roman"/>
          <w:sz w:val="26"/>
          <w:szCs w:val="26"/>
          <w:lang/>
        </w:rPr>
      </w:pPr>
      <w:r w:rsidRPr="00631840">
        <w:rPr>
          <w:rFonts w:ascii="Times New Roman" w:eastAsia="Times New Roman" w:hAnsi="Times New Roman" w:cs="Times New Roman"/>
          <w:color w:val="000000"/>
          <w:kern w:val="24"/>
          <w:sz w:val="26"/>
          <w:szCs w:val="26"/>
          <w:lang w:val="kk-KZ"/>
        </w:rPr>
        <w:t xml:space="preserve">14.01. күні, облыстық әдістемелік орталықтың ұйымдастыруымен, ЗУМ арқылы жиынға қатыстық. Жиында «Техникалық және кәсіптік білім беретін ұйымдардың оқу үрдісінің қамтамасыздығы, ұйымдастырылуы және жүргізілуі жөнінен қорытынды ақпарат жайлы» анықтамасы оқылып, кеткен кемшіліктер бойынша ұсынымдар берілді. </w:t>
      </w:r>
    </w:p>
    <w:p w14:paraId="6A5B138A" w14:textId="77777777" w:rsidR="00631840" w:rsidRPr="00631840" w:rsidRDefault="00631840" w:rsidP="00631840">
      <w:pPr>
        <w:numPr>
          <w:ilvl w:val="0"/>
          <w:numId w:val="6"/>
        </w:numPr>
        <w:spacing w:after="0" w:line="252" w:lineRule="auto"/>
        <w:contextualSpacing/>
        <w:jc w:val="both"/>
        <w:rPr>
          <w:rFonts w:ascii="Times New Roman" w:eastAsia="Times New Roman" w:hAnsi="Times New Roman" w:cs="Times New Roman"/>
          <w:sz w:val="26"/>
          <w:szCs w:val="26"/>
          <w:lang/>
        </w:rPr>
      </w:pPr>
      <w:r w:rsidRPr="00631840">
        <w:rPr>
          <w:rFonts w:ascii="Times New Roman" w:eastAsia="Times New Roman" w:hAnsi="Times New Roman" w:cs="Times New Roman"/>
          <w:color w:val="000000"/>
          <w:kern w:val="24"/>
          <w:sz w:val="26"/>
          <w:szCs w:val="26"/>
          <w:lang w:val="kk-KZ"/>
        </w:rPr>
        <w:t xml:space="preserve">16.01. күні, сағат 10.00-де, ЗУМ арқылы облыстық әдістемелік орталығының «Қолданыстағы білім беру бағдарламаларын Тізілімге енгізу шарттары» тақырыбындағы вебинарына қатыстық. </w:t>
      </w:r>
    </w:p>
    <w:p w14:paraId="4309945C" w14:textId="77777777" w:rsidR="00631840" w:rsidRPr="00631840" w:rsidRDefault="00631840" w:rsidP="00631840">
      <w:pPr>
        <w:numPr>
          <w:ilvl w:val="0"/>
          <w:numId w:val="6"/>
        </w:numPr>
        <w:tabs>
          <w:tab w:val="clear" w:pos="720"/>
        </w:tabs>
        <w:spacing w:after="0" w:line="252" w:lineRule="auto"/>
        <w:ind w:left="0" w:firstLine="0"/>
        <w:contextualSpacing/>
        <w:jc w:val="both"/>
        <w:rPr>
          <w:rFonts w:ascii="Times New Roman" w:eastAsia="Times New Roman" w:hAnsi="Times New Roman" w:cs="Times New Roman"/>
          <w:sz w:val="26"/>
          <w:szCs w:val="26"/>
          <w:lang/>
        </w:rPr>
      </w:pPr>
      <w:r w:rsidRPr="00631840">
        <w:rPr>
          <w:rFonts w:ascii="Times New Roman" w:eastAsia="Calibri" w:hAnsi="Times New Roman" w:cs="Times New Roman"/>
          <w:color w:val="000000"/>
          <w:kern w:val="24"/>
          <w:sz w:val="26"/>
          <w:szCs w:val="26"/>
          <w:lang w:val="kk-KZ"/>
        </w:rPr>
        <w:t xml:space="preserve">29.01 күні, сағат 15.00-де, Talap»  КеАҚ ТжКБ әдіснамасы және мазмұны басқармасының  «2025 жылы ТжКББ білім беру бағдарламаларын Тізілімге енгізу ерекшеліктері» тақырыбындағы семинарына ЗУМ арқылы қатыстық. </w:t>
      </w:r>
    </w:p>
    <w:p w14:paraId="618D7798" w14:textId="77777777" w:rsidR="00631840" w:rsidRPr="00631840" w:rsidRDefault="00631840" w:rsidP="00631840">
      <w:pPr>
        <w:spacing w:after="0" w:line="240" w:lineRule="auto"/>
        <w:jc w:val="both"/>
        <w:rPr>
          <w:rFonts w:ascii="Times New Roman" w:eastAsia="Times New Roman" w:hAnsi="Times New Roman" w:cs="Times New Roman"/>
          <w:sz w:val="26"/>
          <w:szCs w:val="26"/>
          <w:lang/>
        </w:rPr>
      </w:pPr>
      <w:r w:rsidRPr="00631840">
        <w:rPr>
          <w:rFonts w:ascii="Times New Roman" w:eastAsia="Calibri" w:hAnsi="Times New Roman" w:cs="Times New Roman"/>
          <w:color w:val="000000"/>
          <w:kern w:val="24"/>
          <w:sz w:val="26"/>
          <w:szCs w:val="26"/>
          <w:lang w:val="kk-KZ"/>
        </w:rPr>
        <w:t xml:space="preserve">6.  </w:t>
      </w:r>
      <w:r w:rsidRPr="00631840">
        <w:rPr>
          <w:rFonts w:ascii="Times New Roman" w:eastAsia="Times New Roman" w:hAnsi="Times New Roman" w:cs="Times New Roman"/>
          <w:color w:val="000000"/>
          <w:kern w:val="24"/>
          <w:sz w:val="26"/>
          <w:szCs w:val="26"/>
          <w:lang w:val="kk-KZ"/>
        </w:rPr>
        <w:t>30.01 күні, ЗУМ  платформасы арқылы</w:t>
      </w:r>
      <w:r w:rsidRPr="00631840">
        <w:rPr>
          <w:rFonts w:ascii="Times New Roman" w:eastAsia="Times New Roman" w:hAnsi="Times New Roman" w:cs="Times New Roman"/>
          <w:b/>
          <w:bCs/>
          <w:color w:val="000000"/>
          <w:kern w:val="24"/>
          <w:sz w:val="26"/>
          <w:szCs w:val="26"/>
          <w:lang w:val="kk-KZ"/>
        </w:rPr>
        <w:t xml:space="preserve"> «</w:t>
      </w:r>
      <w:r w:rsidRPr="00631840">
        <w:rPr>
          <w:rFonts w:ascii="Times New Roman" w:eastAsia="Times New Roman" w:hAnsi="Times New Roman" w:cs="Times New Roman"/>
          <w:color w:val="000000"/>
          <w:kern w:val="24"/>
          <w:sz w:val="26"/>
          <w:szCs w:val="26"/>
          <w:lang w:val="kk-KZ"/>
        </w:rPr>
        <w:t xml:space="preserve">Бастауыш, негізгі орта, жалпы орта, техникалық  </w:t>
      </w:r>
    </w:p>
    <w:p w14:paraId="0B31EAD2" w14:textId="77777777" w:rsidR="00631840" w:rsidRPr="00631840" w:rsidRDefault="00631840" w:rsidP="00631840">
      <w:pPr>
        <w:spacing w:after="0" w:line="240" w:lineRule="auto"/>
        <w:jc w:val="both"/>
        <w:rPr>
          <w:rFonts w:ascii="Times New Roman" w:eastAsia="Times New Roman" w:hAnsi="Times New Roman" w:cs="Times New Roman"/>
          <w:sz w:val="26"/>
          <w:szCs w:val="26"/>
          <w:lang/>
        </w:rPr>
      </w:pPr>
      <w:r w:rsidRPr="00631840">
        <w:rPr>
          <w:rFonts w:ascii="Times New Roman" w:eastAsia="Times New Roman" w:hAnsi="Times New Roman" w:cs="Times New Roman"/>
          <w:color w:val="000000"/>
          <w:kern w:val="24"/>
          <w:sz w:val="26"/>
          <w:szCs w:val="26"/>
          <w:lang w:val="kk-KZ"/>
        </w:rPr>
        <w:t xml:space="preserve">     және кәсіптік, орта білімнен кейінгі, діни білім беру ұйымдарының білім беру қызметіне  </w:t>
      </w:r>
    </w:p>
    <w:p w14:paraId="4946F40A" w14:textId="77777777" w:rsidR="007303F4" w:rsidRDefault="00631840" w:rsidP="00631840">
      <w:pPr>
        <w:spacing w:after="0" w:line="240" w:lineRule="auto"/>
        <w:jc w:val="both"/>
        <w:rPr>
          <w:rFonts w:ascii="Times New Roman" w:eastAsia="Times New Roman" w:hAnsi="Times New Roman" w:cs="Times New Roman"/>
          <w:color w:val="000000"/>
          <w:kern w:val="24"/>
          <w:sz w:val="26"/>
          <w:szCs w:val="26"/>
          <w:lang w:val="kk-KZ"/>
        </w:rPr>
      </w:pPr>
      <w:r w:rsidRPr="00631840">
        <w:rPr>
          <w:rFonts w:ascii="Times New Roman" w:eastAsia="Times New Roman" w:hAnsi="Times New Roman" w:cs="Times New Roman"/>
          <w:color w:val="000000"/>
          <w:kern w:val="24"/>
          <w:sz w:val="26"/>
          <w:szCs w:val="26"/>
          <w:lang w:val="kk-KZ"/>
        </w:rPr>
        <w:t xml:space="preserve">      қойылатын  біліктілік талаптарын және оларға сәйкестікті растайтын құжаттардың </w:t>
      </w:r>
      <w:r w:rsidR="007303F4">
        <w:rPr>
          <w:rFonts w:ascii="Times New Roman" w:eastAsia="Times New Roman" w:hAnsi="Times New Roman" w:cs="Times New Roman"/>
          <w:color w:val="000000"/>
          <w:kern w:val="24"/>
          <w:sz w:val="26"/>
          <w:szCs w:val="26"/>
          <w:lang w:val="kk-KZ"/>
        </w:rPr>
        <w:t xml:space="preserve"> </w:t>
      </w:r>
    </w:p>
    <w:p w14:paraId="2028F7D7" w14:textId="0217B4DA" w:rsidR="00631840" w:rsidRPr="00631840" w:rsidRDefault="007303F4" w:rsidP="00631840">
      <w:pPr>
        <w:spacing w:after="0" w:line="240" w:lineRule="auto"/>
        <w:jc w:val="both"/>
        <w:rPr>
          <w:rFonts w:ascii="Times New Roman" w:eastAsia="Times New Roman" w:hAnsi="Times New Roman" w:cs="Times New Roman"/>
          <w:sz w:val="26"/>
          <w:szCs w:val="26"/>
          <w:lang/>
        </w:rPr>
      </w:pPr>
      <w:r>
        <w:rPr>
          <w:rFonts w:ascii="Times New Roman" w:eastAsia="Times New Roman" w:hAnsi="Times New Roman" w:cs="Times New Roman"/>
          <w:color w:val="000000"/>
          <w:kern w:val="24"/>
          <w:sz w:val="26"/>
          <w:szCs w:val="26"/>
          <w:lang w:val="kk-KZ"/>
        </w:rPr>
        <w:t xml:space="preserve">     </w:t>
      </w:r>
      <w:r w:rsidR="00631840" w:rsidRPr="00631840">
        <w:rPr>
          <w:rFonts w:ascii="Times New Roman" w:eastAsia="Times New Roman" w:hAnsi="Times New Roman" w:cs="Times New Roman"/>
          <w:color w:val="000000"/>
          <w:kern w:val="24"/>
          <w:sz w:val="26"/>
          <w:szCs w:val="26"/>
          <w:lang w:val="kk-KZ"/>
        </w:rPr>
        <w:t xml:space="preserve">тізбесін  бекіту туралы» бұйрығының талаптарын түсіндіру мақсатында ұйымдастырылған    семинарына қатыстық. </w:t>
      </w:r>
    </w:p>
    <w:p w14:paraId="70032F75" w14:textId="59E6905B" w:rsidR="00631840" w:rsidRPr="00631840" w:rsidRDefault="00631840" w:rsidP="00812768">
      <w:pPr>
        <w:numPr>
          <w:ilvl w:val="0"/>
          <w:numId w:val="7"/>
        </w:numPr>
        <w:tabs>
          <w:tab w:val="clear" w:pos="720"/>
        </w:tabs>
        <w:spacing w:after="0" w:line="240" w:lineRule="auto"/>
        <w:ind w:left="0" w:firstLine="0"/>
        <w:contextualSpacing/>
        <w:jc w:val="both"/>
        <w:rPr>
          <w:rFonts w:ascii="Times New Roman" w:eastAsia="Times New Roman" w:hAnsi="Times New Roman" w:cs="Times New Roman"/>
          <w:sz w:val="26"/>
          <w:szCs w:val="26"/>
          <w:lang/>
        </w:rPr>
      </w:pPr>
      <w:r w:rsidRPr="00631840">
        <w:rPr>
          <w:rFonts w:ascii="Times New Roman" w:eastAsia="Calibri" w:hAnsi="Times New Roman" w:cs="Times New Roman"/>
          <w:color w:val="000000"/>
          <w:kern w:val="24"/>
          <w:sz w:val="26"/>
          <w:szCs w:val="26"/>
          <w:lang w:val="kk-KZ"/>
        </w:rPr>
        <w:t>14.02 күні, сағат 11.00-де, ЗУМ арқылы, білім бағдарламаларын дайындау барысы туралы,  облыстық  білім басқармасының әдістемелік орталығының кері байланысы өтті.</w:t>
      </w:r>
    </w:p>
    <w:p w14:paraId="597FEDA3" w14:textId="706C4E50" w:rsidR="00631840" w:rsidRPr="00631840" w:rsidRDefault="00631840" w:rsidP="00631840">
      <w:pPr>
        <w:spacing w:after="0" w:line="240" w:lineRule="auto"/>
        <w:jc w:val="both"/>
        <w:rPr>
          <w:rFonts w:ascii="Times New Roman" w:eastAsia="Times New Roman" w:hAnsi="Times New Roman" w:cs="Times New Roman"/>
          <w:sz w:val="26"/>
          <w:szCs w:val="26"/>
          <w:lang/>
        </w:rPr>
      </w:pPr>
      <w:r w:rsidRPr="00631840">
        <w:rPr>
          <w:rFonts w:ascii="Times New Roman" w:eastAsia="Calibri" w:hAnsi="Times New Roman" w:cs="Times New Roman"/>
          <w:color w:val="000000"/>
          <w:kern w:val="24"/>
          <w:sz w:val="26"/>
          <w:szCs w:val="26"/>
          <w:lang w:val="kk-KZ"/>
        </w:rPr>
        <w:t xml:space="preserve">8.  18.02.25 күні, облыстық әдістемелік орталығымен бірге, оқу- ағарту министрлігінің ВКС-на  қатыстық. Тақырыбы: «Ұстаз» платформасының толтырылуы. </w:t>
      </w:r>
    </w:p>
    <w:p w14:paraId="5AFCE89A" w14:textId="2F7D0E65" w:rsidR="00631840" w:rsidRPr="00631840" w:rsidRDefault="00631840" w:rsidP="002F4569">
      <w:pPr>
        <w:numPr>
          <w:ilvl w:val="0"/>
          <w:numId w:val="8"/>
        </w:numPr>
        <w:tabs>
          <w:tab w:val="clear" w:pos="720"/>
        </w:tabs>
        <w:spacing w:after="0" w:line="240" w:lineRule="auto"/>
        <w:ind w:left="0" w:firstLine="0"/>
        <w:contextualSpacing/>
        <w:jc w:val="both"/>
        <w:rPr>
          <w:rFonts w:ascii="Times New Roman" w:eastAsia="Times New Roman" w:hAnsi="Times New Roman" w:cs="Times New Roman"/>
          <w:sz w:val="26"/>
          <w:szCs w:val="26"/>
          <w:lang/>
        </w:rPr>
      </w:pPr>
      <w:r w:rsidRPr="00631840">
        <w:rPr>
          <w:rFonts w:ascii="Times New Roman" w:eastAsia="Calibri" w:hAnsi="Times New Roman" w:cs="Times New Roman"/>
          <w:color w:val="000000"/>
          <w:kern w:val="24"/>
          <w:sz w:val="26"/>
          <w:szCs w:val="26"/>
          <w:lang w:val="kk-KZ"/>
        </w:rPr>
        <w:t>19.02.25 күні, І.Жансүгіров атындағы Жетісу Мемлекеттік Университеті ұйымдастырған  «2025 жыл-  жұмысшы мамандықтар жылы» тақырыбындағы ғылыми- практикалық  конференциясына қатыстық.</w:t>
      </w:r>
    </w:p>
    <w:p w14:paraId="337450C2" w14:textId="77777777" w:rsidR="00631840" w:rsidRPr="00631840" w:rsidRDefault="00631840" w:rsidP="00631840">
      <w:pPr>
        <w:spacing w:after="0" w:line="240" w:lineRule="auto"/>
        <w:jc w:val="both"/>
        <w:rPr>
          <w:rFonts w:ascii="Times New Roman" w:eastAsia="Times New Roman" w:hAnsi="Times New Roman" w:cs="Times New Roman"/>
          <w:sz w:val="26"/>
          <w:szCs w:val="26"/>
          <w:lang/>
        </w:rPr>
      </w:pPr>
      <w:r w:rsidRPr="00631840">
        <w:rPr>
          <w:rFonts w:ascii="Times New Roman" w:eastAsia="Calibri" w:hAnsi="Times New Roman" w:cs="Times New Roman"/>
          <w:color w:val="000000"/>
          <w:kern w:val="24"/>
          <w:sz w:val="26"/>
          <w:szCs w:val="26"/>
          <w:lang w:val="kk-KZ"/>
        </w:rPr>
        <w:t xml:space="preserve">10. 14.03 күні, Талдықорған сервис және технология колледжінің базасында, 10130300  </w:t>
      </w:r>
    </w:p>
    <w:p w14:paraId="05731987" w14:textId="3418E625" w:rsidR="00631840" w:rsidRPr="00631840" w:rsidRDefault="00631840" w:rsidP="00631840">
      <w:pPr>
        <w:spacing w:after="0" w:line="240" w:lineRule="auto"/>
        <w:jc w:val="both"/>
        <w:rPr>
          <w:rFonts w:ascii="Times New Roman" w:eastAsia="Times New Roman" w:hAnsi="Times New Roman" w:cs="Times New Roman"/>
          <w:sz w:val="26"/>
          <w:szCs w:val="26"/>
          <w:lang/>
        </w:rPr>
      </w:pPr>
      <w:r w:rsidRPr="00631840">
        <w:rPr>
          <w:rFonts w:ascii="Times New Roman" w:eastAsia="Calibri" w:hAnsi="Times New Roman" w:cs="Times New Roman"/>
          <w:color w:val="000000"/>
          <w:kern w:val="24"/>
          <w:sz w:val="26"/>
          <w:szCs w:val="26"/>
          <w:lang w:val="kk-KZ"/>
        </w:rPr>
        <w:t xml:space="preserve">       «Тамақтандыруды  ұйымдастыру» мамандығы бойынша «Жаңа талаптарды ескере отырып,  білім беру бағдарламасын  әзірлеуді ұйымдастыру және үйлестіру» республикалық  практикалық- семинарына қатыстық.</w:t>
      </w:r>
    </w:p>
    <w:p w14:paraId="3EDD7268" w14:textId="4B6BB915" w:rsidR="00631840" w:rsidRPr="00631840" w:rsidRDefault="00631840" w:rsidP="001922D9">
      <w:pPr>
        <w:numPr>
          <w:ilvl w:val="0"/>
          <w:numId w:val="9"/>
        </w:numPr>
        <w:tabs>
          <w:tab w:val="clear" w:pos="720"/>
        </w:tabs>
        <w:spacing w:after="0" w:line="240" w:lineRule="auto"/>
        <w:ind w:left="0" w:firstLine="0"/>
        <w:contextualSpacing/>
        <w:jc w:val="both"/>
        <w:rPr>
          <w:rFonts w:ascii="Times New Roman" w:eastAsia="Times New Roman" w:hAnsi="Times New Roman" w:cs="Times New Roman"/>
          <w:sz w:val="26"/>
          <w:szCs w:val="26"/>
          <w:lang/>
        </w:rPr>
      </w:pPr>
      <w:r w:rsidRPr="00631840">
        <w:rPr>
          <w:rFonts w:ascii="Times New Roman" w:eastAsia="Calibri" w:hAnsi="Times New Roman" w:cs="Times New Roman"/>
          <w:color w:val="000000"/>
          <w:kern w:val="24"/>
          <w:sz w:val="26"/>
          <w:szCs w:val="26"/>
          <w:lang w:val="kk-KZ"/>
        </w:rPr>
        <w:t>23.04 күні, Фаворит бағдарламасы бойынша оқуға қатысып, тест тапсырып, сертификат  алынды.</w:t>
      </w:r>
    </w:p>
    <w:p w14:paraId="2406570E" w14:textId="23B08476" w:rsidR="00631840" w:rsidRPr="00631840" w:rsidRDefault="00631840" w:rsidP="00631840">
      <w:pPr>
        <w:spacing w:after="0" w:line="240" w:lineRule="auto"/>
        <w:jc w:val="both"/>
        <w:rPr>
          <w:rFonts w:ascii="Times New Roman" w:eastAsia="Times New Roman" w:hAnsi="Times New Roman" w:cs="Times New Roman"/>
          <w:sz w:val="26"/>
          <w:szCs w:val="26"/>
          <w:lang/>
        </w:rPr>
      </w:pPr>
      <w:r w:rsidRPr="00631840">
        <w:rPr>
          <w:rFonts w:ascii="Times New Roman" w:eastAsia="Calibri" w:hAnsi="Times New Roman" w:cs="Times New Roman"/>
          <w:color w:val="000000"/>
          <w:kern w:val="24"/>
          <w:sz w:val="26"/>
          <w:szCs w:val="26"/>
          <w:lang w:val="kk-KZ"/>
        </w:rPr>
        <w:t>12. 23.05 күні, ҚР Оқу – ағарту министрлігінің ЗУМ бағдарламасы арқылы, НОБД толтырудағы  өзгерістер бойынша оқыту семинарына қатыстық. Семинарда 2025-2026 оқу жылында  білімгерлерді  қабылдау ерекшеліктері бойынша түсіндіру, оқыту жүргізілді.</w:t>
      </w:r>
    </w:p>
    <w:p w14:paraId="5051D05D" w14:textId="77777777" w:rsidR="00A2585A" w:rsidRPr="00A73302" w:rsidRDefault="00A2585A" w:rsidP="00631840">
      <w:pPr>
        <w:spacing w:after="0" w:line="240" w:lineRule="auto"/>
        <w:rPr>
          <w:rFonts w:ascii="Times New Roman" w:hAnsi="Times New Roman" w:cs="Times New Roman"/>
          <w:color w:val="000000"/>
          <w:sz w:val="26"/>
          <w:szCs w:val="26"/>
          <w:lang/>
        </w:rPr>
      </w:pPr>
    </w:p>
    <w:p w14:paraId="7E478CD7" w14:textId="77777777" w:rsidR="007E1174" w:rsidRPr="007E1174" w:rsidRDefault="007E1174" w:rsidP="007E1174">
      <w:pPr>
        <w:spacing w:after="0" w:line="240" w:lineRule="auto"/>
        <w:jc w:val="center"/>
        <w:rPr>
          <w:rFonts w:ascii="Times New Roman" w:eastAsia="Calibri" w:hAnsi="Times New Roman" w:cs="Times New Roman"/>
          <w:b/>
          <w:sz w:val="26"/>
          <w:szCs w:val="26"/>
          <w:lang w:val="kk-KZ"/>
        </w:rPr>
      </w:pPr>
      <w:r w:rsidRPr="007E1174">
        <w:rPr>
          <w:rFonts w:ascii="Times New Roman" w:eastAsia="Calibri" w:hAnsi="Times New Roman" w:cs="Times New Roman"/>
          <w:b/>
          <w:sz w:val="26"/>
          <w:szCs w:val="26"/>
          <w:lang w:val="kk-KZ"/>
        </w:rPr>
        <w:lastRenderedPageBreak/>
        <w:t>2025-2026 оқу жылының І жарты жылдығында, оқу жұмысын  ұйымдастыру бойынша атқарылған жұмыстар туралы ақпарат.</w:t>
      </w:r>
    </w:p>
    <w:p w14:paraId="19F3003B" w14:textId="77777777" w:rsidR="007E1174" w:rsidRPr="007E1174" w:rsidRDefault="007E1174" w:rsidP="007E1174">
      <w:pPr>
        <w:spacing w:after="0" w:line="240" w:lineRule="auto"/>
        <w:rPr>
          <w:rFonts w:ascii="Times New Roman" w:eastAsia="Calibri" w:hAnsi="Times New Roman" w:cs="Times New Roman"/>
          <w:b/>
          <w:sz w:val="26"/>
          <w:szCs w:val="26"/>
          <w:lang w:val="kk-KZ"/>
        </w:rPr>
      </w:pPr>
    </w:p>
    <w:p w14:paraId="1A5C8F1C" w14:textId="77777777" w:rsidR="007E1174" w:rsidRPr="007E1174" w:rsidRDefault="007E1174" w:rsidP="007E1174">
      <w:pPr>
        <w:spacing w:after="0" w:line="240" w:lineRule="auto"/>
        <w:rPr>
          <w:rFonts w:ascii="Times New Roman" w:eastAsia="Calibri" w:hAnsi="Times New Roman" w:cs="Times New Roman"/>
          <w:b/>
          <w:sz w:val="26"/>
          <w:szCs w:val="26"/>
          <w:lang w:val="kk-KZ"/>
        </w:rPr>
      </w:pPr>
      <w:r w:rsidRPr="007E1174">
        <w:rPr>
          <w:rFonts w:ascii="Times New Roman" w:eastAsia="Calibri" w:hAnsi="Times New Roman" w:cs="Times New Roman"/>
          <w:b/>
          <w:sz w:val="26"/>
          <w:szCs w:val="26"/>
          <w:lang w:val="kk-KZ"/>
        </w:rPr>
        <w:t>Қыркүйекте атқарылған жұмыстар:</w:t>
      </w:r>
    </w:p>
    <w:p w14:paraId="6BEAD712" w14:textId="1F9DF1E2" w:rsidR="007E1174" w:rsidRPr="007E1174" w:rsidRDefault="00700270" w:rsidP="007E1174">
      <w:pPr>
        <w:spacing w:after="0" w:line="240" w:lineRule="auto"/>
        <w:jc w:val="both"/>
        <w:rPr>
          <w:rFonts w:ascii="Times New Roman" w:eastAsia="Times New Roman" w:hAnsi="Times New Roman" w:cs="Times New Roman"/>
          <w:sz w:val="26"/>
          <w:szCs w:val="26"/>
          <w:lang w:val="kk-KZ"/>
        </w:rPr>
      </w:pPr>
      <w:r w:rsidRPr="00700270">
        <w:rPr>
          <w:rFonts w:ascii="Times New Roman" w:eastAsia="Times New Roman" w:hAnsi="Times New Roman" w:cs="Times New Roman"/>
          <w:sz w:val="26"/>
          <w:szCs w:val="26"/>
          <w:lang w:val="kk-KZ"/>
        </w:rPr>
        <w:t>Оқу</w:t>
      </w:r>
      <w:r w:rsidR="007E1174" w:rsidRPr="007E1174">
        <w:rPr>
          <w:rFonts w:ascii="Times New Roman" w:eastAsia="Times New Roman" w:hAnsi="Times New Roman" w:cs="Times New Roman"/>
          <w:sz w:val="26"/>
          <w:szCs w:val="26"/>
          <w:lang w:val="kk-KZ"/>
        </w:rPr>
        <w:t xml:space="preserve"> жұмысының  айлық, апталық</w:t>
      </w:r>
      <w:r>
        <w:rPr>
          <w:rFonts w:ascii="Times New Roman" w:eastAsia="Times New Roman" w:hAnsi="Times New Roman" w:cs="Times New Roman"/>
          <w:sz w:val="26"/>
          <w:szCs w:val="26"/>
          <w:lang w:val="kk-KZ"/>
        </w:rPr>
        <w:t>, жылдық</w:t>
      </w:r>
      <w:r w:rsidR="007E1174" w:rsidRPr="007E1174">
        <w:rPr>
          <w:rFonts w:ascii="Times New Roman" w:eastAsia="Times New Roman" w:hAnsi="Times New Roman" w:cs="Times New Roman"/>
          <w:sz w:val="26"/>
          <w:szCs w:val="26"/>
          <w:lang w:val="kk-KZ"/>
        </w:rPr>
        <w:t xml:space="preserve"> жоспарлары жасалып, бекіттірілді. </w:t>
      </w:r>
    </w:p>
    <w:p w14:paraId="7E977274" w14:textId="4C70A085" w:rsidR="007E1174" w:rsidRPr="007E1174" w:rsidRDefault="00700270" w:rsidP="00700270">
      <w:pPr>
        <w:spacing w:after="0" w:line="240" w:lineRule="auto"/>
        <w:jc w:val="both"/>
        <w:rPr>
          <w:rFonts w:ascii="Times New Roman" w:eastAsia="Calibri" w:hAnsi="Times New Roman" w:cs="Times New Roman"/>
          <w:bCs/>
          <w:sz w:val="26"/>
          <w:szCs w:val="26"/>
          <w:lang w:val="kk-KZ"/>
        </w:rPr>
      </w:pPr>
      <w:r>
        <w:rPr>
          <w:rFonts w:ascii="Times New Roman" w:eastAsia="Times New Roman" w:hAnsi="Times New Roman" w:cs="Times New Roman"/>
          <w:sz w:val="26"/>
          <w:szCs w:val="26"/>
          <w:lang w:val="kk-KZ"/>
        </w:rPr>
        <w:t>П</w:t>
      </w:r>
      <w:r w:rsidR="007E1174" w:rsidRPr="007E1174">
        <w:rPr>
          <w:rFonts w:ascii="Times New Roman" w:eastAsia="Times New Roman" w:hAnsi="Times New Roman" w:cs="Times New Roman"/>
          <w:sz w:val="26"/>
          <w:szCs w:val="26"/>
          <w:lang w:val="kk-KZ"/>
        </w:rPr>
        <w:t>едагогтардың жүктемелері, педагогикалық сағаттардың берілуі, дәптерлер мен сызуларды тексеру төлем ақысы, сабақтарды</w:t>
      </w:r>
      <w:r>
        <w:rPr>
          <w:rFonts w:ascii="Times New Roman" w:eastAsia="Times New Roman" w:hAnsi="Times New Roman" w:cs="Times New Roman"/>
          <w:sz w:val="26"/>
          <w:szCs w:val="26"/>
          <w:lang w:val="kk-KZ"/>
        </w:rPr>
        <w:t>ң</w:t>
      </w:r>
      <w:r w:rsidR="007E1174" w:rsidRPr="007E1174">
        <w:rPr>
          <w:rFonts w:ascii="Times New Roman" w:eastAsia="Times New Roman" w:hAnsi="Times New Roman" w:cs="Times New Roman"/>
          <w:sz w:val="26"/>
          <w:szCs w:val="26"/>
          <w:lang w:val="kk-KZ"/>
        </w:rPr>
        <w:t xml:space="preserve"> </w:t>
      </w:r>
      <w:r>
        <w:rPr>
          <w:rFonts w:ascii="Times New Roman" w:eastAsia="Times New Roman" w:hAnsi="Times New Roman" w:cs="Times New Roman"/>
          <w:sz w:val="26"/>
          <w:szCs w:val="26"/>
          <w:lang w:val="kk-KZ"/>
        </w:rPr>
        <w:t>қашықтықтан</w:t>
      </w:r>
      <w:r w:rsidR="007E1174" w:rsidRPr="007E1174">
        <w:rPr>
          <w:rFonts w:ascii="Times New Roman" w:eastAsia="Times New Roman" w:hAnsi="Times New Roman" w:cs="Times New Roman"/>
          <w:sz w:val="26"/>
          <w:szCs w:val="26"/>
          <w:lang w:val="kk-KZ"/>
        </w:rPr>
        <w:t xml:space="preserve"> берілуі, стипендия берілу туралы</w:t>
      </w:r>
      <w:r>
        <w:rPr>
          <w:rFonts w:ascii="Times New Roman" w:eastAsia="Times New Roman" w:hAnsi="Times New Roman" w:cs="Times New Roman"/>
          <w:sz w:val="26"/>
          <w:szCs w:val="26"/>
          <w:lang w:val="kk-KZ"/>
        </w:rPr>
        <w:t xml:space="preserve"> бұйрықтар шығарылды</w:t>
      </w:r>
      <w:r w:rsidR="007E1174" w:rsidRPr="007E1174">
        <w:rPr>
          <w:rFonts w:ascii="Times New Roman" w:eastAsia="Times New Roman" w:hAnsi="Times New Roman" w:cs="Times New Roman"/>
          <w:sz w:val="26"/>
          <w:szCs w:val="26"/>
          <w:lang w:val="kk-KZ"/>
        </w:rPr>
        <w:t xml:space="preserve">. </w:t>
      </w:r>
      <w:r w:rsidRPr="00700270">
        <w:rPr>
          <w:rFonts w:ascii="Times New Roman" w:eastAsia="Times New Roman" w:hAnsi="Times New Roman" w:cs="Times New Roman"/>
          <w:sz w:val="26"/>
          <w:szCs w:val="26"/>
          <w:lang w:val="kk-KZ"/>
        </w:rPr>
        <w:t xml:space="preserve"> </w:t>
      </w:r>
      <w:r w:rsidR="007E1174" w:rsidRPr="007E1174">
        <w:rPr>
          <w:rFonts w:ascii="Times New Roman" w:eastAsia="Times New Roman" w:hAnsi="Times New Roman" w:cs="Times New Roman"/>
          <w:sz w:val="26"/>
          <w:szCs w:val="26"/>
          <w:lang w:val="kk-KZ"/>
        </w:rPr>
        <w:t xml:space="preserve">Педагогтардың тарифтік кестесін бекітуге дайындау жұмыстары жүргізіліп, бекіттірілді. Платонус электронды журналға жылдық сағат бөлінісін енгізіп, күнделікті сабақтарын толтыруды қадағалау жұмысы жүргізіліп, әдістемелік көмек берілді. Тарифтік кесте бойынша жылдық сағат сандары енгізілді.  Пәндер, факультативтік сабақтардың оқу-жұмыс бағдарламалары, факультативтік, үйірме сабақтардың бағдарламалары бекітілді. Фаворит жалақы есептеу базасына, оқытушылардың жүктемелері енгізіліп, есеп бөлімімен сәйкестендіру жұмыстары жүргізілді.  «Талап» КЕАҚ базасына ББ тіркеу жұмысы бойынша жұмыс жүргізіліп, барлық ББ реестрге енгізілді. </w:t>
      </w:r>
      <w:r w:rsidR="007E1174" w:rsidRPr="007E1174">
        <w:rPr>
          <w:rFonts w:ascii="Times New Roman" w:eastAsia="Calibri" w:hAnsi="Times New Roman" w:cs="Times New Roman"/>
          <w:bCs/>
          <w:sz w:val="26"/>
          <w:szCs w:val="26"/>
          <w:lang w:val="kk-KZ"/>
        </w:rPr>
        <w:t>19.09. күні, ЗУМ платформасы арқылы, Оқу- ағарту министрлігінің жиыны өтті. Онда:</w:t>
      </w:r>
    </w:p>
    <w:p w14:paraId="130EB75E" w14:textId="77777777" w:rsidR="007E1174" w:rsidRPr="007E1174" w:rsidRDefault="007E1174" w:rsidP="007E1174">
      <w:pPr>
        <w:tabs>
          <w:tab w:val="left" w:pos="5280"/>
        </w:tabs>
        <w:spacing w:after="0" w:line="240" w:lineRule="auto"/>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t>1. «Жұмысшы мамандықтар жылы» аясында Қазақстан бойынша атқарылған жұмыстар туралы;</w:t>
      </w:r>
    </w:p>
    <w:p w14:paraId="369D41ED" w14:textId="77777777" w:rsidR="007E1174" w:rsidRPr="007E1174" w:rsidRDefault="007E1174" w:rsidP="007E1174">
      <w:pPr>
        <w:tabs>
          <w:tab w:val="left" w:pos="5280"/>
        </w:tabs>
        <w:spacing w:after="0" w:line="240" w:lineRule="auto"/>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t xml:space="preserve">2. ТжКББ трансформациясы; </w:t>
      </w:r>
    </w:p>
    <w:p w14:paraId="49F70474" w14:textId="77777777" w:rsidR="007E1174" w:rsidRPr="007E1174" w:rsidRDefault="007E1174" w:rsidP="007E1174">
      <w:pPr>
        <w:tabs>
          <w:tab w:val="left" w:pos="5280"/>
        </w:tabs>
        <w:spacing w:after="0" w:line="240" w:lineRule="auto"/>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t>3. 02.10.2025 жыл, ТжКББ қызметкерлері күні, кәсіби мейрамды атап өту сұрақтары қаралды.</w:t>
      </w:r>
    </w:p>
    <w:p w14:paraId="43AA2E63" w14:textId="7C7C8516" w:rsidR="007E1174" w:rsidRPr="00700270" w:rsidRDefault="007E1174" w:rsidP="007E1174">
      <w:pPr>
        <w:tabs>
          <w:tab w:val="left" w:pos="5280"/>
        </w:tabs>
        <w:spacing w:after="0" w:line="240" w:lineRule="auto"/>
        <w:jc w:val="both"/>
        <w:rPr>
          <w:rFonts w:ascii="Times New Roman" w:eastAsia="Times New Roman" w:hAnsi="Times New Roman" w:cs="Times New Roman"/>
          <w:sz w:val="26"/>
          <w:szCs w:val="26"/>
          <w:lang w:val="kk-KZ"/>
        </w:rPr>
      </w:pPr>
      <w:r w:rsidRPr="007E1174">
        <w:rPr>
          <w:rFonts w:ascii="Times New Roman" w:eastAsia="Times New Roman" w:hAnsi="Times New Roman" w:cs="Times New Roman"/>
          <w:sz w:val="26"/>
          <w:szCs w:val="26"/>
          <w:lang w:val="kk-KZ"/>
        </w:rPr>
        <w:t xml:space="preserve">       Инклюзивті біліммен қамтылған колледж студенттерінің тізімін НОБД-мен салыстырып, медбикемен, психологпен, оқытушылармен, өндірістік оқыту шеберлерімен жұмыс бағыттары пысықталды.</w:t>
      </w:r>
      <w:r w:rsidR="00700270" w:rsidRPr="00700270">
        <w:rPr>
          <w:rFonts w:ascii="Times New Roman" w:eastAsia="Times New Roman" w:hAnsi="Times New Roman" w:cs="Times New Roman"/>
          <w:sz w:val="26"/>
          <w:szCs w:val="26"/>
          <w:lang w:val="kk-KZ"/>
        </w:rPr>
        <w:t xml:space="preserve"> </w:t>
      </w:r>
    </w:p>
    <w:p w14:paraId="7CAB6B7B" w14:textId="77777777" w:rsidR="007E1174" w:rsidRPr="007E1174" w:rsidRDefault="007E1174" w:rsidP="007E1174">
      <w:pPr>
        <w:spacing w:after="0" w:line="240" w:lineRule="auto"/>
        <w:rPr>
          <w:rFonts w:ascii="Times New Roman" w:eastAsia="Calibri" w:hAnsi="Times New Roman" w:cs="Times New Roman"/>
          <w:b/>
          <w:sz w:val="26"/>
          <w:szCs w:val="26"/>
          <w:lang w:val="kk-KZ"/>
        </w:rPr>
      </w:pPr>
      <w:r w:rsidRPr="007E1174">
        <w:rPr>
          <w:rFonts w:ascii="Times New Roman" w:eastAsia="Calibri" w:hAnsi="Times New Roman" w:cs="Times New Roman"/>
          <w:b/>
          <w:sz w:val="26"/>
          <w:szCs w:val="26"/>
          <w:lang w:val="kk-KZ"/>
        </w:rPr>
        <w:t>Қазан айында атқарылған жұмыстар:</w:t>
      </w:r>
    </w:p>
    <w:p w14:paraId="6239952D" w14:textId="4B7520AE" w:rsidR="007E1174" w:rsidRPr="007E1174" w:rsidRDefault="007E1174" w:rsidP="007E1174">
      <w:pPr>
        <w:spacing w:after="0" w:line="240" w:lineRule="auto"/>
        <w:ind w:left="-142" w:hanging="142"/>
        <w:jc w:val="both"/>
        <w:rPr>
          <w:rFonts w:ascii="Times New Roman" w:eastAsia="Times New Roman" w:hAnsi="Times New Roman" w:cs="Times New Roman"/>
          <w:sz w:val="26"/>
          <w:szCs w:val="26"/>
          <w:lang w:val="kk-KZ"/>
        </w:rPr>
      </w:pPr>
      <w:r w:rsidRPr="007E1174">
        <w:rPr>
          <w:rFonts w:ascii="Times New Roman" w:eastAsia="Times New Roman" w:hAnsi="Times New Roman" w:cs="Times New Roman"/>
          <w:sz w:val="26"/>
          <w:szCs w:val="26"/>
          <w:lang w:val="kk-KZ"/>
        </w:rPr>
        <w:t xml:space="preserve"> 02.10 күні, 2025-2026 оқу жылына реестрге ілінген білім бағдарламалары мен оқу жұмыс жоспарлары, колледж сайтына салынды. </w:t>
      </w:r>
    </w:p>
    <w:p w14:paraId="561CD8E1" w14:textId="77777777" w:rsidR="007E1174" w:rsidRPr="007E1174" w:rsidRDefault="00EA033E" w:rsidP="007E1174">
      <w:pPr>
        <w:spacing w:after="0" w:line="240" w:lineRule="auto"/>
        <w:ind w:left="-142" w:hanging="142"/>
        <w:jc w:val="both"/>
        <w:rPr>
          <w:rFonts w:ascii="Times New Roman" w:eastAsia="Times New Roman" w:hAnsi="Times New Roman" w:cs="Times New Roman"/>
          <w:sz w:val="26"/>
          <w:szCs w:val="26"/>
          <w:lang w:val="kk-KZ"/>
        </w:rPr>
      </w:pPr>
      <w:hyperlink r:id="rId7" w:history="1">
        <w:r w:rsidR="007E1174" w:rsidRPr="007E1174">
          <w:rPr>
            <w:rFonts w:ascii="Times New Roman" w:eastAsia="Times New Roman" w:hAnsi="Times New Roman" w:cs="Times New Roman"/>
            <w:color w:val="0563C1"/>
            <w:sz w:val="26"/>
            <w:szCs w:val="26"/>
            <w:u w:val="single"/>
            <w:lang w:val="kk-KZ"/>
          </w:rPr>
          <w:t>https://spk.edu.kz/kz/kasiptik-bagdar/rup-2.html</w:t>
        </w:r>
      </w:hyperlink>
      <w:r w:rsidR="007E1174" w:rsidRPr="007E1174">
        <w:rPr>
          <w:rFonts w:ascii="Times New Roman" w:eastAsia="Times New Roman" w:hAnsi="Times New Roman" w:cs="Times New Roman"/>
          <w:sz w:val="26"/>
          <w:szCs w:val="26"/>
          <w:lang w:val="kk-KZ"/>
        </w:rPr>
        <w:t xml:space="preserve"> (қазақ тілінде ОЖЖ)</w:t>
      </w:r>
    </w:p>
    <w:p w14:paraId="2BB92168" w14:textId="77777777" w:rsidR="007E1174" w:rsidRPr="007E1174" w:rsidRDefault="00EA033E" w:rsidP="007E1174">
      <w:pPr>
        <w:spacing w:after="0" w:line="240" w:lineRule="auto"/>
        <w:ind w:left="-142" w:hanging="142"/>
        <w:jc w:val="both"/>
        <w:rPr>
          <w:rFonts w:ascii="Times New Roman" w:eastAsia="Times New Roman" w:hAnsi="Times New Roman" w:cs="Times New Roman"/>
          <w:sz w:val="26"/>
          <w:szCs w:val="26"/>
          <w:lang w:val="kk-KZ"/>
        </w:rPr>
      </w:pPr>
      <w:hyperlink r:id="rId8" w:history="1">
        <w:r w:rsidR="007E1174" w:rsidRPr="007E1174">
          <w:rPr>
            <w:rFonts w:ascii="Times New Roman" w:eastAsia="Times New Roman" w:hAnsi="Times New Roman" w:cs="Times New Roman"/>
            <w:color w:val="0563C1"/>
            <w:sz w:val="26"/>
            <w:szCs w:val="26"/>
            <w:u w:val="single"/>
            <w:lang w:val="kk-KZ"/>
          </w:rPr>
          <w:t>https://spk.edu.kz/kz/kasiptik-bagdar/bilim-beru-bagdarlamalary.html</w:t>
        </w:r>
      </w:hyperlink>
      <w:r w:rsidR="007E1174" w:rsidRPr="007E1174">
        <w:rPr>
          <w:rFonts w:ascii="Times New Roman" w:eastAsia="Times New Roman" w:hAnsi="Times New Roman" w:cs="Times New Roman"/>
          <w:sz w:val="26"/>
          <w:szCs w:val="26"/>
          <w:lang w:val="kk-KZ"/>
        </w:rPr>
        <w:t xml:space="preserve"> (ББ)</w:t>
      </w:r>
    </w:p>
    <w:p w14:paraId="78435B4F" w14:textId="77777777" w:rsidR="007E1174" w:rsidRPr="007E1174" w:rsidRDefault="00EA033E" w:rsidP="007E1174">
      <w:pPr>
        <w:spacing w:after="0" w:line="240" w:lineRule="auto"/>
        <w:ind w:left="-142" w:hanging="142"/>
        <w:jc w:val="both"/>
        <w:rPr>
          <w:rFonts w:ascii="Times New Roman" w:eastAsia="Times New Roman" w:hAnsi="Times New Roman" w:cs="Times New Roman"/>
          <w:sz w:val="26"/>
          <w:szCs w:val="26"/>
          <w:lang w:val="kk-KZ"/>
        </w:rPr>
      </w:pPr>
      <w:hyperlink r:id="rId9" w:history="1">
        <w:r w:rsidR="007E1174" w:rsidRPr="007E1174">
          <w:rPr>
            <w:rFonts w:ascii="Times New Roman" w:eastAsia="Times New Roman" w:hAnsi="Times New Roman" w:cs="Times New Roman"/>
            <w:color w:val="0563C1"/>
            <w:sz w:val="26"/>
            <w:szCs w:val="26"/>
            <w:u w:val="single"/>
            <w:lang w:val="kk-KZ"/>
          </w:rPr>
          <w:t>https://spk.edu.kz/prof-orientatsiya/rup.html</w:t>
        </w:r>
      </w:hyperlink>
      <w:r w:rsidR="007E1174" w:rsidRPr="007E1174">
        <w:rPr>
          <w:rFonts w:ascii="Times New Roman" w:eastAsia="Times New Roman" w:hAnsi="Times New Roman" w:cs="Times New Roman"/>
          <w:sz w:val="26"/>
          <w:szCs w:val="26"/>
          <w:lang w:val="kk-KZ"/>
        </w:rPr>
        <w:t xml:space="preserve"> (орыс тілінде РУП)</w:t>
      </w:r>
    </w:p>
    <w:p w14:paraId="4B12DF4F" w14:textId="77777777" w:rsidR="007E1174" w:rsidRPr="007E1174" w:rsidRDefault="00EA033E" w:rsidP="007E1174">
      <w:pPr>
        <w:spacing w:after="0" w:line="240" w:lineRule="auto"/>
        <w:ind w:left="-142" w:hanging="142"/>
        <w:jc w:val="both"/>
        <w:rPr>
          <w:rFonts w:ascii="Times New Roman" w:eastAsia="Times New Roman" w:hAnsi="Times New Roman" w:cs="Times New Roman"/>
          <w:sz w:val="26"/>
          <w:szCs w:val="26"/>
          <w:lang w:val="kk-KZ"/>
        </w:rPr>
      </w:pPr>
      <w:hyperlink r:id="rId10" w:history="1">
        <w:r w:rsidR="007E1174" w:rsidRPr="007E1174">
          <w:rPr>
            <w:rFonts w:ascii="Times New Roman" w:eastAsia="Times New Roman" w:hAnsi="Times New Roman" w:cs="Times New Roman"/>
            <w:color w:val="0563C1"/>
            <w:sz w:val="26"/>
            <w:szCs w:val="26"/>
            <w:u w:val="single"/>
            <w:lang w:val="kk-KZ"/>
          </w:rPr>
          <w:t>https://spk.edu.kz/prof-orientatsiya/obrazovatelnye-programmy.html</w:t>
        </w:r>
      </w:hyperlink>
      <w:r w:rsidR="007E1174" w:rsidRPr="007E1174">
        <w:rPr>
          <w:rFonts w:ascii="Times New Roman" w:eastAsia="Times New Roman" w:hAnsi="Times New Roman" w:cs="Times New Roman"/>
          <w:sz w:val="26"/>
          <w:szCs w:val="26"/>
          <w:lang w:val="kk-KZ"/>
        </w:rPr>
        <w:t xml:space="preserve"> (ОП)</w:t>
      </w:r>
    </w:p>
    <w:p w14:paraId="10D55A6F" w14:textId="0DB3CCB3" w:rsidR="007E1174" w:rsidRPr="007E1174" w:rsidRDefault="007E1174" w:rsidP="007E1174">
      <w:pPr>
        <w:tabs>
          <w:tab w:val="left" w:pos="5280"/>
        </w:tabs>
        <w:spacing w:after="0" w:line="240" w:lineRule="auto"/>
        <w:ind w:left="-284"/>
        <w:jc w:val="both"/>
        <w:rPr>
          <w:rFonts w:ascii="Times New Roman" w:eastAsia="Times New Roman" w:hAnsi="Times New Roman" w:cs="Times New Roman"/>
          <w:sz w:val="26"/>
          <w:szCs w:val="26"/>
          <w:lang w:val="kk-KZ"/>
        </w:rPr>
      </w:pPr>
      <w:r w:rsidRPr="007E1174">
        <w:rPr>
          <w:rFonts w:ascii="Times New Roman" w:eastAsia="Times New Roman" w:hAnsi="Times New Roman" w:cs="Times New Roman"/>
          <w:sz w:val="26"/>
          <w:szCs w:val="26"/>
          <w:lang w:val="kk-KZ"/>
        </w:rPr>
        <w:t>Педагогикалық құрамға инклюзивті білім беру туралы заңнамалар бойынша түсіндірмелік семинар өткізі</w:t>
      </w:r>
      <w:r w:rsidR="000906A0">
        <w:rPr>
          <w:rFonts w:ascii="Times New Roman" w:eastAsia="Times New Roman" w:hAnsi="Times New Roman" w:cs="Times New Roman"/>
          <w:sz w:val="26"/>
          <w:szCs w:val="26"/>
          <w:lang w:val="kk-KZ"/>
        </w:rPr>
        <w:t>дім</w:t>
      </w:r>
      <w:r w:rsidRPr="007E1174">
        <w:rPr>
          <w:rFonts w:ascii="Times New Roman" w:eastAsia="Times New Roman" w:hAnsi="Times New Roman" w:cs="Times New Roman"/>
          <w:sz w:val="26"/>
          <w:szCs w:val="26"/>
          <w:lang w:val="kk-KZ"/>
        </w:rPr>
        <w:t xml:space="preserve">.  </w:t>
      </w:r>
    </w:p>
    <w:p w14:paraId="73BEBE4D" w14:textId="3AE74B1C" w:rsidR="007E1174" w:rsidRPr="007E1174" w:rsidRDefault="007E1174" w:rsidP="00321788">
      <w:pPr>
        <w:tabs>
          <w:tab w:val="left" w:pos="5280"/>
        </w:tabs>
        <w:spacing w:after="0" w:line="240" w:lineRule="auto"/>
        <w:ind w:left="-284" w:right="-143"/>
        <w:jc w:val="both"/>
        <w:rPr>
          <w:rFonts w:ascii="Times New Roman" w:eastAsia="Times New Roman" w:hAnsi="Times New Roman" w:cs="Times New Roman"/>
          <w:sz w:val="26"/>
          <w:szCs w:val="26"/>
          <w:lang w:val="kk-KZ"/>
        </w:rPr>
      </w:pPr>
      <w:r w:rsidRPr="007E1174">
        <w:rPr>
          <w:rFonts w:ascii="Times New Roman" w:eastAsia="Times New Roman" w:hAnsi="Times New Roman" w:cs="Times New Roman"/>
          <w:sz w:val="26"/>
          <w:szCs w:val="26"/>
          <w:lang w:val="kk-KZ"/>
        </w:rPr>
        <w:t>09.10. күні,  педагогикалық құрамға сабақты жоспарлау, сабақ жоспарлауда жалпыадамзаттық, ұлттық құндылықтарға тәрбиелеу жұмыстарын сапалы жоспарлап, өткізу бойынша семинар- практикум өткіз</w:t>
      </w:r>
      <w:r w:rsidR="00321788">
        <w:rPr>
          <w:rFonts w:ascii="Times New Roman" w:eastAsia="Times New Roman" w:hAnsi="Times New Roman" w:cs="Times New Roman"/>
          <w:sz w:val="26"/>
          <w:szCs w:val="26"/>
          <w:lang w:val="kk-KZ"/>
        </w:rPr>
        <w:t>дім.</w:t>
      </w:r>
      <w:r w:rsidRPr="007E1174">
        <w:rPr>
          <w:rFonts w:ascii="Times New Roman" w:eastAsia="Calibri" w:hAnsi="Times New Roman" w:cs="Times New Roman"/>
          <w:bCs/>
          <w:sz w:val="26"/>
          <w:szCs w:val="26"/>
          <w:lang w:val="kk-KZ"/>
        </w:rPr>
        <w:t xml:space="preserve"> </w:t>
      </w:r>
      <w:r w:rsidRPr="007E1174">
        <w:rPr>
          <w:rFonts w:ascii="Times New Roman" w:eastAsia="Times New Roman" w:hAnsi="Times New Roman" w:cs="Times New Roman"/>
          <w:color w:val="202124"/>
          <w:sz w:val="26"/>
          <w:szCs w:val="26"/>
          <w:lang w:val="kk-KZ"/>
        </w:rPr>
        <w:t>Дуалды оқыту жағдайы, бағдарламасы, кестелері бойынша құжаттары пысықталды.</w:t>
      </w:r>
      <w:r w:rsidRPr="007E1174">
        <w:rPr>
          <w:rFonts w:ascii="Times New Roman" w:eastAsia="Calibri" w:hAnsi="Times New Roman" w:cs="Times New Roman"/>
          <w:bCs/>
          <w:sz w:val="26"/>
          <w:szCs w:val="26"/>
          <w:lang w:val="kk-KZ"/>
        </w:rPr>
        <w:t xml:space="preserve"> </w:t>
      </w:r>
      <w:r w:rsidRPr="007E1174">
        <w:rPr>
          <w:rFonts w:ascii="Times New Roman" w:eastAsia="Times New Roman" w:hAnsi="Times New Roman" w:cs="Times New Roman"/>
          <w:sz w:val="26"/>
          <w:szCs w:val="26"/>
          <w:lang w:val="kk-KZ"/>
        </w:rPr>
        <w:t xml:space="preserve">13.10.25 күні, облыстық білім басқармасына, </w:t>
      </w:r>
      <w:r w:rsidRPr="007E1174">
        <w:rPr>
          <w:rFonts w:ascii="Times New Roman" w:eastAsia="Calibri" w:hAnsi="Times New Roman" w:cs="Times New Roman"/>
          <w:kern w:val="2"/>
          <w:sz w:val="26"/>
          <w:szCs w:val="26"/>
          <w:lang w:val="kk-KZ"/>
        </w:rPr>
        <w:t xml:space="preserve">Сарқан политехникалық колледжінің </w:t>
      </w:r>
      <w:r w:rsidRPr="007E1174">
        <w:rPr>
          <w:rFonts w:ascii="Times New Roman" w:eastAsia="Calibri" w:hAnsi="Times New Roman" w:cs="Times New Roman"/>
          <w:i/>
          <w:iCs/>
          <w:kern w:val="2"/>
          <w:sz w:val="26"/>
          <w:szCs w:val="26"/>
          <w:lang w:val="kk-KZ"/>
        </w:rPr>
        <w:t>Жетісу облысы білім саласы қызметкерлерінің «Білім келешегі: адал азамат, кәсіби маман» тақырыбындағы тамыз конференциясының «Білім беру ұйымдарындағы білім, тәрбие, кадр, инфрақұрылым мәселелері туралы»</w:t>
      </w:r>
      <w:r w:rsidRPr="007E1174">
        <w:rPr>
          <w:rFonts w:ascii="Times New Roman" w:eastAsia="Calibri" w:hAnsi="Times New Roman" w:cs="Times New Roman"/>
          <w:kern w:val="2"/>
          <w:sz w:val="26"/>
          <w:szCs w:val="26"/>
          <w:lang w:val="kk-KZ"/>
        </w:rPr>
        <w:t xml:space="preserve"> хаттамалық тапсырмаларын орындау туралы мәліметі берілді.</w:t>
      </w:r>
      <w:r w:rsidR="00321788">
        <w:rPr>
          <w:rFonts w:ascii="Times New Roman" w:eastAsia="Calibri" w:hAnsi="Times New Roman" w:cs="Times New Roman"/>
          <w:kern w:val="2"/>
          <w:sz w:val="26"/>
          <w:szCs w:val="26"/>
          <w:lang w:val="kk-KZ"/>
        </w:rPr>
        <w:t xml:space="preserve"> </w:t>
      </w:r>
      <w:r w:rsidRPr="007E1174">
        <w:rPr>
          <w:rFonts w:ascii="Times New Roman" w:eastAsia="Times New Roman" w:hAnsi="Times New Roman" w:cs="Times New Roman"/>
          <w:sz w:val="26"/>
          <w:szCs w:val="26"/>
          <w:lang w:val="kk-KZ"/>
        </w:rPr>
        <w:t xml:space="preserve">13.10- 16.10.25 аралығында, қашықтықтан оқытылатын 108 топ білімгерлерінен </w:t>
      </w:r>
      <w:r w:rsidRPr="007E1174">
        <w:rPr>
          <w:rFonts w:ascii="Times New Roman" w:eastAsia="Times New Roman" w:hAnsi="Times New Roman" w:cs="Times New Roman"/>
          <w:i/>
          <w:iCs/>
          <w:sz w:val="26"/>
          <w:szCs w:val="26"/>
          <w:lang w:val="kk-KZ"/>
        </w:rPr>
        <w:t>«Оқытуды басқару жүйесінің (Platonus), білім беру бағдарламаларының және пәндердің/модульдердің, цифрлық мазмұнның және онлайн оқытуға қатысатын оқытушылар құрамының сапасын бағалау»</w:t>
      </w:r>
      <w:r w:rsidRPr="007E1174">
        <w:rPr>
          <w:rFonts w:ascii="Times New Roman" w:eastAsia="Times New Roman" w:hAnsi="Times New Roman" w:cs="Times New Roman"/>
          <w:sz w:val="26"/>
          <w:szCs w:val="26"/>
          <w:lang w:val="kk-KZ"/>
        </w:rPr>
        <w:t xml:space="preserve"> тақырыбында сауалнама алынып, зерделеу жүргізілді.</w:t>
      </w:r>
    </w:p>
    <w:p w14:paraId="7130C377" w14:textId="4DC9A28B" w:rsidR="007E1174" w:rsidRPr="007E1174" w:rsidRDefault="00321788" w:rsidP="007E1174">
      <w:pPr>
        <w:tabs>
          <w:tab w:val="left" w:pos="5280"/>
        </w:tabs>
        <w:spacing w:after="0" w:line="240" w:lineRule="auto"/>
        <w:ind w:left="-283" w:hanging="142"/>
        <w:jc w:val="both"/>
        <w:rPr>
          <w:rFonts w:ascii="Times New Roman" w:eastAsia="Calibri" w:hAnsi="Times New Roman" w:cs="Times New Roman"/>
          <w:bCs/>
          <w:sz w:val="26"/>
          <w:szCs w:val="26"/>
          <w:lang w:val="kk-KZ"/>
        </w:rPr>
      </w:pPr>
      <w:r>
        <w:rPr>
          <w:rFonts w:ascii="Times New Roman" w:eastAsia="Calibri" w:hAnsi="Times New Roman" w:cs="Times New Roman"/>
          <w:bCs/>
          <w:sz w:val="26"/>
          <w:szCs w:val="26"/>
          <w:lang w:val="kk-KZ"/>
        </w:rPr>
        <w:t xml:space="preserve">  </w:t>
      </w:r>
      <w:r w:rsidR="007E1174" w:rsidRPr="007E1174">
        <w:rPr>
          <w:rFonts w:ascii="Times New Roman" w:eastAsia="Calibri" w:hAnsi="Times New Roman" w:cs="Times New Roman"/>
          <w:bCs/>
          <w:sz w:val="26"/>
          <w:szCs w:val="26"/>
          <w:lang w:val="kk-KZ"/>
        </w:rPr>
        <w:t xml:space="preserve"> 23.10күні, педагогикалық кеңес өтті. Онда қаралған сұрақтар: </w:t>
      </w:r>
    </w:p>
    <w:p w14:paraId="76C7955A" w14:textId="77777777" w:rsidR="007E1174" w:rsidRPr="007E1174" w:rsidRDefault="007E1174" w:rsidP="007E1174">
      <w:pPr>
        <w:tabs>
          <w:tab w:val="left" w:pos="5280"/>
        </w:tabs>
        <w:spacing w:after="0" w:line="240" w:lineRule="auto"/>
        <w:ind w:left="-283" w:hanging="142"/>
        <w:jc w:val="both"/>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t>-2025 жылғы тамыз айындағы педагогикалық кеңестің шешімінің орындалуы.</w:t>
      </w:r>
    </w:p>
    <w:p w14:paraId="61B997E7" w14:textId="77777777" w:rsidR="007E1174" w:rsidRPr="007E1174" w:rsidRDefault="007E1174" w:rsidP="007E1174">
      <w:pPr>
        <w:tabs>
          <w:tab w:val="left" w:pos="5280"/>
        </w:tabs>
        <w:spacing w:after="0" w:line="240" w:lineRule="auto"/>
        <w:ind w:left="-283" w:hanging="142"/>
        <w:jc w:val="both"/>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t>-Қазақстан Республикасының Президенті Қасым- Жомарт Кемелұлы Тоқаевтың республикалық тамыз конференциясында атап өткен  білім саласын дамытуға қатысты, 5 негізгі бағыт бойынша берген тапсырмаларын талқылау.</w:t>
      </w:r>
    </w:p>
    <w:p w14:paraId="28055CA6" w14:textId="77777777" w:rsidR="007E1174" w:rsidRPr="007E1174" w:rsidRDefault="007E1174" w:rsidP="007E1174">
      <w:pPr>
        <w:tabs>
          <w:tab w:val="left" w:pos="5280"/>
        </w:tabs>
        <w:spacing w:after="0" w:line="240" w:lineRule="auto"/>
        <w:ind w:left="-284" w:hanging="142"/>
        <w:jc w:val="both"/>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t>-Оқу-тәрбие жұмысының, өндірістік және теориялық оқытудың кредиттік-модульдік, дуалдық оқыту жұмыс  бағдарламаларының іске асырылуын бақылау, қадағалау қорытындысы.</w:t>
      </w:r>
    </w:p>
    <w:p w14:paraId="70C01D13" w14:textId="77777777" w:rsidR="007E1174" w:rsidRPr="007E1174" w:rsidRDefault="007E1174" w:rsidP="007E1174">
      <w:pPr>
        <w:tabs>
          <w:tab w:val="left" w:pos="5280"/>
        </w:tabs>
        <w:spacing w:after="0" w:line="240" w:lineRule="auto"/>
        <w:ind w:left="-284" w:hanging="142"/>
        <w:jc w:val="both"/>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lastRenderedPageBreak/>
        <w:t xml:space="preserve">-Қашықтықтан оқытылатын топтағы білім беру жағдайы. Оқу құжаттарының жүргізілуін бақылау.        </w:t>
      </w:r>
    </w:p>
    <w:p w14:paraId="15285AC4" w14:textId="77777777" w:rsidR="007E1174" w:rsidRPr="007E1174" w:rsidRDefault="007E1174" w:rsidP="007E1174">
      <w:pPr>
        <w:tabs>
          <w:tab w:val="left" w:pos="5280"/>
        </w:tabs>
        <w:spacing w:after="0" w:line="240" w:lineRule="auto"/>
        <w:jc w:val="both"/>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t>-Интернет алаяқтықтың алдын алу- қауіпсіз қоғам кепілі (дроппер). Нашақорлықтың, ойынқұмарлықтың, ерте жүктіліктің алдын алу, болдырмау.</w:t>
      </w:r>
    </w:p>
    <w:p w14:paraId="482EC43B" w14:textId="77777777" w:rsidR="007E1174" w:rsidRPr="007E1174" w:rsidRDefault="007E1174" w:rsidP="007E1174">
      <w:pPr>
        <w:tabs>
          <w:tab w:val="left" w:pos="5280"/>
        </w:tabs>
        <w:spacing w:after="0" w:line="240" w:lineRule="auto"/>
        <w:jc w:val="both"/>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t>-Бірінші курс студенттерінің жаңа ортаға  бейімделуі (адаптация). Психологиялық, педагогикалық зерделеуі.</w:t>
      </w:r>
    </w:p>
    <w:p w14:paraId="452AD9A9" w14:textId="77777777" w:rsidR="007E1174" w:rsidRPr="007E1174" w:rsidRDefault="007E1174" w:rsidP="007E1174">
      <w:pPr>
        <w:tabs>
          <w:tab w:val="left" w:pos="5280"/>
        </w:tabs>
        <w:spacing w:after="0" w:line="240" w:lineRule="auto"/>
        <w:jc w:val="both"/>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t>-Колледж педагогикалық құрамының еңбектерінің ұйымдастырылу жағдайымен  қанағаттанушылық деңгейі.</w:t>
      </w:r>
    </w:p>
    <w:p w14:paraId="785F21C7" w14:textId="444ABA75" w:rsidR="007E1174" w:rsidRPr="007E1174" w:rsidRDefault="007E1174" w:rsidP="00321788">
      <w:pPr>
        <w:spacing w:after="0" w:line="240" w:lineRule="auto"/>
        <w:jc w:val="both"/>
        <w:rPr>
          <w:rFonts w:ascii="Times New Roman" w:eastAsia="Calibri" w:hAnsi="Times New Roman" w:cs="Times New Roman"/>
          <w:sz w:val="26"/>
          <w:szCs w:val="26"/>
          <w:lang w:val="kk-KZ"/>
        </w:rPr>
      </w:pPr>
      <w:r w:rsidRPr="007E1174">
        <w:rPr>
          <w:rFonts w:ascii="Times New Roman" w:eastAsia="Calibri" w:hAnsi="Times New Roman" w:cs="Times New Roman"/>
          <w:bCs/>
          <w:sz w:val="26"/>
          <w:szCs w:val="26"/>
          <w:lang w:val="kk-KZ"/>
        </w:rPr>
        <w:t xml:space="preserve">  </w:t>
      </w:r>
      <w:r w:rsidRPr="007E1174">
        <w:rPr>
          <w:rFonts w:ascii="Times New Roman" w:eastAsia="Times New Roman" w:hAnsi="Times New Roman" w:cs="Times New Roman"/>
          <w:sz w:val="26"/>
          <w:szCs w:val="26"/>
          <w:lang w:val="kk-KZ"/>
        </w:rPr>
        <w:t xml:space="preserve"> 29.10 күні, </w:t>
      </w:r>
      <w:r w:rsidRPr="007E1174">
        <w:rPr>
          <w:rFonts w:ascii="Times New Roman" w:eastAsia="Calibri" w:hAnsi="Times New Roman" w:cs="Times New Roman"/>
          <w:bCs/>
          <w:sz w:val="26"/>
          <w:szCs w:val="26"/>
          <w:lang w:val="kk-KZ"/>
        </w:rPr>
        <w:t xml:space="preserve">«Talap» КЕАҚ Республикалық оқу- әдістемелік кеңесінің шешімін орындау мақсатында, «Болашақ мансапқа арналған жасанды интеллект құралдары» факультативтік курсының ұсынылған тақырыптық жоспары мен бағдарламасын жолдаған хатымен таныстық. </w:t>
      </w:r>
      <w:r w:rsidRPr="007E1174">
        <w:rPr>
          <w:rFonts w:ascii="Times New Roman" w:eastAsia="Calibri" w:hAnsi="Times New Roman" w:cs="Times New Roman"/>
          <w:sz w:val="26"/>
          <w:szCs w:val="26"/>
          <w:lang w:val="kk-KZ"/>
        </w:rPr>
        <w:t xml:space="preserve">27.08.2025 күнгі, № 4-06-3/5828-И шығыс хатымен ҚР Оқу- ағарту министрлігінің «Қосымша 2025-2026 оқу жылының басына техникалық және кәсіптік, орта білімнен кейінгі білім беретін оқу орындарында оқу процесін ұйымдастыру жөніндегі нұсқаулық-әдістемелік ұсынымдарының» 7-ші бөлімінде, «МЖМБС-қа негізгі білім беру бағдарламасына (Major) (мейджер) </w:t>
      </w:r>
      <w:r w:rsidRPr="007E1174">
        <w:rPr>
          <w:rFonts w:ascii="Times New Roman" w:eastAsia="Calibri" w:hAnsi="Times New Roman" w:cs="Times New Roman"/>
          <w:b/>
          <w:bCs/>
          <w:sz w:val="26"/>
          <w:szCs w:val="26"/>
          <w:lang w:val="kk-KZ"/>
        </w:rPr>
        <w:t>ТжКОБ ұйымының қалауы бойынша</w:t>
      </w:r>
      <w:r w:rsidRPr="007E1174">
        <w:rPr>
          <w:rFonts w:ascii="Times New Roman" w:eastAsia="Calibri" w:hAnsi="Times New Roman" w:cs="Times New Roman"/>
          <w:sz w:val="26"/>
          <w:szCs w:val="26"/>
          <w:lang w:val="kk-KZ"/>
        </w:rPr>
        <w:t xml:space="preserve"> қосымша микробіліктілік, сондай-ақ қосымша білім беру бағдарламаларын (Minor) (майнор) енгізу бойынша өзгерістер қарастырылды. Микробіліктіліктер кәсіби қызметтің нақты саласында білім алушылардың құзыреттерін кеңейтуге бағытталған жекелеген еңбек функцияларын орындауға мүмкіндік беретін дербес, автономды бірліктер ретінде қарастырылуы мүмкін. Қосымша білім беру бағдарламасын (Minor) (майнор) меңгеру білім алушының жеке қажеттіліктерін қанағаттандыру мақсатында қосымша құзыреттерді алу үшін факультативтік сабақтарға бөлінген сағаттар есебінен, кемінде 2 академиялық кредит көлемінде жүзеге асырылады. 2025-2026 оқу жылында жасанды интеллект құралдарын кәсіби қызметте қолдану бойынша қосымша білім беру бағдарламасы (Minor) (майнор) барлық мамандықтар үшін міндетті болып табылады. Микробіліктілік/қосымша білім беру бағдарламасы (Minor) (майнор) аяқталғаннан кейін білім алушыға меңгерілген құзыреттерді растайтын сертификат беріледі»- деп көрсетілген. Колледжде аталған микробіліктілікті биылғы оқу жылында енгізу мүмкіндігі болмағандықтан (білікті маман қажет), келесі оқу жылына қарастыру жоспарланды. 1-ші курстарға «Жасанды интеллект» факультативі 1 кредиттік 24 сағат беріліп, оқытылуда.</w:t>
      </w:r>
    </w:p>
    <w:p w14:paraId="32F640BA" w14:textId="77777777" w:rsidR="007E1174" w:rsidRPr="007E1174" w:rsidRDefault="007E1174" w:rsidP="007E1174">
      <w:pPr>
        <w:spacing w:after="0" w:line="240" w:lineRule="auto"/>
        <w:rPr>
          <w:rFonts w:ascii="Times New Roman" w:eastAsia="Calibri" w:hAnsi="Times New Roman" w:cs="Times New Roman"/>
          <w:b/>
          <w:sz w:val="26"/>
          <w:szCs w:val="26"/>
          <w:lang w:val="kk-KZ"/>
        </w:rPr>
      </w:pPr>
      <w:r w:rsidRPr="007E1174">
        <w:rPr>
          <w:rFonts w:ascii="Times New Roman" w:eastAsia="Times New Roman" w:hAnsi="Times New Roman" w:cs="Times New Roman"/>
          <w:sz w:val="26"/>
          <w:szCs w:val="26"/>
          <w:lang w:val="kk-KZ"/>
        </w:rPr>
        <w:t xml:space="preserve">    </w:t>
      </w:r>
      <w:r w:rsidRPr="007E1174">
        <w:rPr>
          <w:rFonts w:ascii="Times New Roman" w:eastAsia="Calibri" w:hAnsi="Times New Roman" w:cs="Times New Roman"/>
          <w:b/>
          <w:sz w:val="26"/>
          <w:szCs w:val="26"/>
          <w:lang w:val="kk-KZ"/>
        </w:rPr>
        <w:t>Қараша айында атқарылған жұмыстар:</w:t>
      </w:r>
    </w:p>
    <w:p w14:paraId="69A62471" w14:textId="77777777" w:rsidR="007E1174" w:rsidRPr="007E1174" w:rsidRDefault="007E1174" w:rsidP="007E1174">
      <w:pPr>
        <w:tabs>
          <w:tab w:val="left" w:pos="5280"/>
        </w:tabs>
        <w:spacing w:after="0" w:line="240" w:lineRule="auto"/>
        <w:jc w:val="both"/>
        <w:rPr>
          <w:rFonts w:ascii="Times New Roman" w:eastAsia="Calibri" w:hAnsi="Times New Roman" w:cs="Times New Roman"/>
          <w:bCs/>
          <w:sz w:val="26"/>
          <w:szCs w:val="26"/>
          <w:lang w:val="kk-KZ"/>
        </w:rPr>
      </w:pPr>
      <w:r w:rsidRPr="007E1174">
        <w:rPr>
          <w:rFonts w:ascii="Times New Roman" w:eastAsia="Calibri" w:hAnsi="Times New Roman" w:cs="Times New Roman"/>
          <w:color w:val="000000"/>
          <w:sz w:val="26"/>
          <w:szCs w:val="26"/>
          <w:lang w:val="kk-KZ"/>
        </w:rPr>
        <w:t>04.11 күні, ә</w:t>
      </w:r>
      <w:r w:rsidRPr="007E1174">
        <w:rPr>
          <w:rFonts w:ascii="Times New Roman" w:eastAsia="Calibri" w:hAnsi="Times New Roman" w:cs="Times New Roman"/>
          <w:bCs/>
          <w:sz w:val="26"/>
          <w:szCs w:val="26"/>
          <w:lang w:val="kk-KZ"/>
        </w:rPr>
        <w:t>дістемелік кеңес өткізілді. Онда қаралған сұрақтар:</w:t>
      </w:r>
    </w:p>
    <w:p w14:paraId="25D0E5A9" w14:textId="77777777" w:rsidR="007E1174" w:rsidRPr="007E1174" w:rsidRDefault="007E1174" w:rsidP="007E1174">
      <w:pPr>
        <w:tabs>
          <w:tab w:val="left" w:pos="5280"/>
        </w:tabs>
        <w:spacing w:after="0" w:line="240" w:lineRule="auto"/>
        <w:jc w:val="both"/>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t xml:space="preserve">- Біліктілік санатын беру (растау) үшін техникалық және кәсіптік, орта білімнен кейінгі білім беру ұйымы педагогінің портфолиосын бағалау өлшемшарттарымен таныстыру. </w:t>
      </w:r>
    </w:p>
    <w:p w14:paraId="5A07395E" w14:textId="77777777" w:rsidR="007E1174" w:rsidRPr="007E1174" w:rsidRDefault="007E1174" w:rsidP="007E1174">
      <w:pPr>
        <w:tabs>
          <w:tab w:val="left" w:pos="5280"/>
        </w:tabs>
        <w:spacing w:after="0" w:line="240" w:lineRule="auto"/>
        <w:jc w:val="both"/>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t>- Сабақты жоспарлаудың және сабақтардың сапасы.</w:t>
      </w:r>
    </w:p>
    <w:p w14:paraId="6230B518" w14:textId="77777777" w:rsidR="007E1174" w:rsidRPr="007E1174" w:rsidRDefault="007E1174" w:rsidP="007E1174">
      <w:pPr>
        <w:tabs>
          <w:tab w:val="left" w:pos="5280"/>
        </w:tabs>
        <w:spacing w:after="0" w:line="240" w:lineRule="auto"/>
        <w:jc w:val="both"/>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t>- Жалпы білім беру пәндері, арнайы пәндер, өндірістік оқыту шеберлері  апталығын ұйымдастырып өткізу жоспарын бекіту.</w:t>
      </w:r>
    </w:p>
    <w:p w14:paraId="01A053C8" w14:textId="77777777" w:rsidR="007E1174" w:rsidRPr="007E1174" w:rsidRDefault="007E1174" w:rsidP="007E1174">
      <w:pPr>
        <w:tabs>
          <w:tab w:val="left" w:pos="5280"/>
        </w:tabs>
        <w:spacing w:after="0" w:line="240" w:lineRule="auto"/>
        <w:jc w:val="both"/>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t xml:space="preserve">- Арнайы пәндер оқытушылары мен өндірістік оқыту шеберлерінің  арасында кәсіби шеберлік конкурсын ұйымдастырып өткізу жоспарын бекіту. </w:t>
      </w:r>
    </w:p>
    <w:p w14:paraId="7EBACF02" w14:textId="77777777" w:rsidR="007E1174" w:rsidRPr="007E1174" w:rsidRDefault="007E1174" w:rsidP="007E1174">
      <w:pPr>
        <w:tabs>
          <w:tab w:val="left" w:pos="5280"/>
        </w:tabs>
        <w:spacing w:after="0" w:line="240" w:lineRule="auto"/>
        <w:jc w:val="both"/>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t xml:space="preserve">- Орта білім беру жүйесінде жасанды интеллектіні этикалық қолдану жөніндегі нұсқаулықпен таныстыру. </w:t>
      </w:r>
    </w:p>
    <w:p w14:paraId="5FA47823" w14:textId="77777777" w:rsidR="007E1174" w:rsidRPr="007E1174" w:rsidRDefault="007E1174" w:rsidP="007E1174">
      <w:pPr>
        <w:tabs>
          <w:tab w:val="left" w:pos="5280"/>
        </w:tabs>
        <w:spacing w:after="0" w:line="240" w:lineRule="auto"/>
        <w:jc w:val="both"/>
        <w:rPr>
          <w:rFonts w:ascii="Times New Roman" w:eastAsia="Times New Roman" w:hAnsi="Times New Roman" w:cs="Times New Roman"/>
          <w:sz w:val="26"/>
          <w:szCs w:val="26"/>
          <w:lang w:val="kk-KZ"/>
        </w:rPr>
      </w:pPr>
      <w:r w:rsidRPr="007E1174">
        <w:rPr>
          <w:rFonts w:ascii="Times New Roman" w:eastAsia="Times New Roman" w:hAnsi="Times New Roman" w:cs="Times New Roman"/>
          <w:sz w:val="26"/>
          <w:szCs w:val="26"/>
          <w:lang w:val="kk-KZ"/>
        </w:rPr>
        <w:t>05.11 күні, колледжішілік «Start Up – жастарға бизнеске бағдар» аясында бизнес-модель канвасының құрылымы (business model canvas) тақырыбында семинар өткізіліп, әлеуметтік желіге салынды.</w:t>
      </w:r>
    </w:p>
    <w:p w14:paraId="77B6930D" w14:textId="3C7F2696" w:rsidR="007E1174" w:rsidRPr="007E1174" w:rsidRDefault="007E1174" w:rsidP="007E1174">
      <w:pPr>
        <w:tabs>
          <w:tab w:val="left" w:pos="5280"/>
        </w:tabs>
        <w:spacing w:after="0" w:line="240" w:lineRule="auto"/>
        <w:jc w:val="both"/>
        <w:rPr>
          <w:rFonts w:ascii="Times New Roman" w:eastAsia="Calibri" w:hAnsi="Times New Roman" w:cs="Times New Roman"/>
          <w:bCs/>
          <w:sz w:val="26"/>
          <w:szCs w:val="26"/>
          <w:lang w:val="kk-KZ"/>
        </w:rPr>
      </w:pPr>
      <w:r w:rsidRPr="007E1174">
        <w:rPr>
          <w:rFonts w:ascii="Times New Roman" w:eastAsia="Times New Roman" w:hAnsi="Times New Roman" w:cs="Times New Roman"/>
          <w:sz w:val="26"/>
          <w:szCs w:val="26"/>
          <w:lang w:val="kk-KZ"/>
        </w:rPr>
        <w:t>«Адал азамат» біртұтас тәрбие бағдарламасының оқу- тәрбие үрдісіне сапалы енгізілу барысын бақылау бағытында, сабақтарға қатысу, сабақ жоспарларын зерделеу жұмыстары басталды.</w:t>
      </w:r>
      <w:r w:rsidR="00622DFB">
        <w:rPr>
          <w:rFonts w:ascii="Times New Roman" w:eastAsia="Times New Roman" w:hAnsi="Times New Roman" w:cs="Times New Roman"/>
          <w:sz w:val="26"/>
          <w:szCs w:val="26"/>
          <w:lang w:val="kk-KZ"/>
        </w:rPr>
        <w:t xml:space="preserve"> </w:t>
      </w:r>
      <w:r w:rsidRPr="007E1174">
        <w:rPr>
          <w:rFonts w:ascii="Times New Roman" w:eastAsia="Calibri" w:hAnsi="Times New Roman" w:cs="Times New Roman"/>
          <w:sz w:val="26"/>
          <w:szCs w:val="26"/>
          <w:lang w:val="kk-KZ"/>
        </w:rPr>
        <w:t xml:space="preserve">11.11. күні, облыстық әдістемелік орталықтың, «Адал азамат» біртұтас тәрбие бағдарламасының құндылықтарын оқу- тәрбие үрдісінде дамыту жолдары» тақырыбында ұйымдастырған семинарына қатыстық. Семинар барысында өз тәжірибемізбен бөлістік. Ондағы алған жаңалықтарды ұжыммен бөлісіп, </w:t>
      </w:r>
      <w:r w:rsidRPr="007E1174">
        <w:rPr>
          <w:rFonts w:ascii="Times New Roman" w:eastAsia="Calibri" w:hAnsi="Times New Roman" w:cs="Times New Roman"/>
          <w:bCs/>
          <w:sz w:val="26"/>
          <w:szCs w:val="26"/>
          <w:lang w:val="kk-KZ"/>
        </w:rPr>
        <w:t>пән оқытушыларының сабақ жоспарларында көрініс табу қажеттілігі бойынша ұсыныстар берілді.</w:t>
      </w:r>
    </w:p>
    <w:p w14:paraId="32346444" w14:textId="77777777" w:rsidR="007E1174" w:rsidRPr="007E1174" w:rsidRDefault="007E1174" w:rsidP="007E1174">
      <w:pPr>
        <w:tabs>
          <w:tab w:val="left" w:pos="5280"/>
        </w:tabs>
        <w:spacing w:after="0" w:line="240" w:lineRule="auto"/>
        <w:jc w:val="both"/>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lastRenderedPageBreak/>
        <w:t>14. 11. күні, облыстық әдістемелік орталықтың ұйымдастыруымен, ЖИ бойынша «Дарын онлайн» платформасымен жұмыс туралы семинарына қатыстық. Мұғалімдердің ассистенті ретінде жасанды интеллектті игеру жолдарын, «Daryn.ai.» сайтына тіркелу, оқу, жоба қорғау, конкурсқа қатысу жайлы мәліметтер алып, ұжым мүшелері арасында таныстырдық.</w:t>
      </w:r>
    </w:p>
    <w:p w14:paraId="121E15BE" w14:textId="07E156A4" w:rsidR="007E1174" w:rsidRPr="007E1174" w:rsidRDefault="007E1174" w:rsidP="007E1174">
      <w:pPr>
        <w:tabs>
          <w:tab w:val="left" w:pos="5280"/>
        </w:tabs>
        <w:spacing w:after="0" w:line="240" w:lineRule="auto"/>
        <w:jc w:val="both"/>
        <w:rPr>
          <w:rFonts w:ascii="Times New Roman" w:eastAsia="Calibri" w:hAnsi="Times New Roman" w:cs="Times New Roman"/>
          <w:bCs/>
          <w:color w:val="4472C4"/>
          <w:sz w:val="26"/>
          <w:szCs w:val="26"/>
          <w:lang w:val="kk-KZ"/>
        </w:rPr>
      </w:pPr>
      <w:r w:rsidRPr="007E1174">
        <w:rPr>
          <w:rFonts w:ascii="Times New Roman" w:eastAsia="Calibri" w:hAnsi="Times New Roman" w:cs="Times New Roman"/>
          <w:sz w:val="26"/>
          <w:szCs w:val="26"/>
          <w:lang w:val="kk-KZ"/>
        </w:rPr>
        <w:t xml:space="preserve">        Облыстық әдістемелік орталықтың ұйымдастыруымен. ЖИ туралы «Дарын- ұстаз» орталығы өткізген семинар нәтижесінде, </w:t>
      </w:r>
      <w:r w:rsidRPr="007E1174">
        <w:rPr>
          <w:rFonts w:ascii="Times New Roman" w:eastAsia="Calibri" w:hAnsi="Times New Roman" w:cs="Times New Roman"/>
          <w:b/>
          <w:bCs/>
          <w:sz w:val="26"/>
          <w:szCs w:val="26"/>
          <w:lang w:val="kk-KZ"/>
        </w:rPr>
        <w:t>Daryn.ai</w:t>
      </w:r>
      <w:r w:rsidRPr="007E1174">
        <w:rPr>
          <w:rFonts w:ascii="Times New Roman" w:eastAsia="Calibri" w:hAnsi="Times New Roman" w:cs="Times New Roman"/>
          <w:sz w:val="26"/>
          <w:szCs w:val="26"/>
          <w:lang w:val="kk-KZ"/>
        </w:rPr>
        <w:t xml:space="preserve"> сайтына 30 маман тіркеліп, ЖИ меңгеру бойынша онлайн курсынан өт</w:t>
      </w:r>
      <w:r w:rsidR="00622DFB">
        <w:rPr>
          <w:rFonts w:ascii="Times New Roman" w:eastAsia="Calibri" w:hAnsi="Times New Roman" w:cs="Times New Roman"/>
          <w:sz w:val="26"/>
          <w:szCs w:val="26"/>
          <w:lang w:val="kk-KZ"/>
        </w:rPr>
        <w:t>тік</w:t>
      </w:r>
      <w:r w:rsidRPr="007E1174">
        <w:rPr>
          <w:rFonts w:ascii="Times New Roman" w:eastAsia="Calibri" w:hAnsi="Times New Roman" w:cs="Times New Roman"/>
          <w:sz w:val="26"/>
          <w:szCs w:val="26"/>
          <w:lang w:val="kk-KZ"/>
        </w:rPr>
        <w:t>.</w:t>
      </w:r>
    </w:p>
    <w:p w14:paraId="23B429E0" w14:textId="58769AF4" w:rsidR="007E1174" w:rsidRPr="007E1174" w:rsidRDefault="007E1174" w:rsidP="007E1174">
      <w:pPr>
        <w:tabs>
          <w:tab w:val="left" w:pos="5280"/>
        </w:tabs>
        <w:spacing w:after="0" w:line="240" w:lineRule="auto"/>
        <w:jc w:val="both"/>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t xml:space="preserve">       26.11 күні, сағат 14.00-де, облыстық әдістемелік орталықтың ұйымдастыруымен «Білімал. Электронды колледж» платформасы туралы таныстыру семинарына қатыстық. Семинар барысында аталған платформамен жұмыс істеу қаншалықты тиімді деген сұрақпен пікіралмастық. 26.11 күні, сағат 15.00-де облыстық әдістемелік орталықтың ұйымдастыруымен «Сабақ құрылымы мен бағалау үдерісін тиімді жоспарлау жолдары» тақырыбындағы семинарға қатыстық.</w:t>
      </w:r>
    </w:p>
    <w:p w14:paraId="47DB14F4" w14:textId="3E96B5B9" w:rsidR="007E1174" w:rsidRPr="007E1174" w:rsidRDefault="007E1174" w:rsidP="00622DFB">
      <w:pPr>
        <w:tabs>
          <w:tab w:val="left" w:pos="5280"/>
        </w:tabs>
        <w:spacing w:after="0" w:line="240" w:lineRule="auto"/>
        <w:jc w:val="both"/>
        <w:rPr>
          <w:rFonts w:ascii="Times New Roman" w:eastAsia="Calibri" w:hAnsi="Times New Roman" w:cs="Times New Roman"/>
          <w:b/>
          <w:sz w:val="26"/>
          <w:szCs w:val="26"/>
          <w:lang w:val="kk-KZ"/>
        </w:rPr>
      </w:pPr>
      <w:r w:rsidRPr="007E1174">
        <w:rPr>
          <w:rFonts w:ascii="Times New Roman" w:eastAsia="Calibri" w:hAnsi="Times New Roman" w:cs="Times New Roman"/>
          <w:bCs/>
          <w:sz w:val="26"/>
          <w:szCs w:val="26"/>
          <w:lang w:val="kk-KZ"/>
        </w:rPr>
        <w:t xml:space="preserve">       </w:t>
      </w:r>
      <w:r w:rsidRPr="007E1174">
        <w:rPr>
          <w:rFonts w:ascii="Times New Roman" w:eastAsia="Calibri" w:hAnsi="Times New Roman" w:cs="Times New Roman"/>
          <w:b/>
          <w:sz w:val="26"/>
          <w:szCs w:val="26"/>
          <w:lang w:val="kk-KZ"/>
        </w:rPr>
        <w:t>Желтоқсанда атқарылған жұмыстар:</w:t>
      </w:r>
    </w:p>
    <w:p w14:paraId="2C89BD5F" w14:textId="77777777" w:rsidR="007E1174" w:rsidRPr="007E1174" w:rsidRDefault="007E1174" w:rsidP="007E1174">
      <w:pPr>
        <w:tabs>
          <w:tab w:val="left" w:pos="5280"/>
        </w:tabs>
        <w:spacing w:after="0" w:line="240" w:lineRule="auto"/>
        <w:jc w:val="both"/>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t xml:space="preserve">02.12.25 күні, «Сабақ жоспарының құрылымы және «Адал азамат» біртұтас тәрбие бағдарламасын оқу-тәрбие үрдісіне сапалы  кіріктіру» тақырыбында семинар-практикум өткізілді. </w:t>
      </w:r>
    </w:p>
    <w:p w14:paraId="613DE2E0" w14:textId="77777777" w:rsidR="007E1174" w:rsidRPr="007E1174" w:rsidRDefault="007E1174" w:rsidP="007E1174">
      <w:pPr>
        <w:tabs>
          <w:tab w:val="left" w:pos="5280"/>
        </w:tabs>
        <w:spacing w:after="0" w:line="240" w:lineRule="auto"/>
        <w:jc w:val="both"/>
        <w:rPr>
          <w:rFonts w:ascii="Times New Roman" w:eastAsia="Times New Roman" w:hAnsi="Times New Roman" w:cs="Times New Roman"/>
          <w:sz w:val="26"/>
          <w:szCs w:val="26"/>
          <w:lang w:val="kk-KZ"/>
        </w:rPr>
      </w:pPr>
      <w:r w:rsidRPr="007E1174">
        <w:rPr>
          <w:rFonts w:ascii="Times New Roman" w:eastAsia="Times New Roman" w:hAnsi="Times New Roman" w:cs="Times New Roman"/>
          <w:sz w:val="26"/>
          <w:szCs w:val="26"/>
          <w:lang w:val="kk-KZ"/>
        </w:rPr>
        <w:t>10.12 күні, «Жұмысшы мамандығы- жарқын болашақ бастауы» тақырыбында аудандық фестиваль өткізілді. 8 мамандық бойынша «Менің шедеврім» тақырыбындағы ұйымдастырылған конкурс нәтижесі бойынша, аудан әкімінің орынбасары А.А.Байғұнысовтың марапаттауы өтті.</w:t>
      </w:r>
    </w:p>
    <w:p w14:paraId="1E359D58" w14:textId="77777777" w:rsidR="007E1174" w:rsidRPr="007E1174" w:rsidRDefault="007E1174" w:rsidP="007E1174">
      <w:pPr>
        <w:tabs>
          <w:tab w:val="left" w:pos="5280"/>
        </w:tabs>
        <w:spacing w:after="0" w:line="240" w:lineRule="auto"/>
        <w:jc w:val="both"/>
        <w:rPr>
          <w:rFonts w:ascii="Times New Roman" w:eastAsia="Times New Roman" w:hAnsi="Times New Roman" w:cs="Times New Roman"/>
          <w:sz w:val="26"/>
          <w:szCs w:val="26"/>
          <w:lang w:val="kk-KZ"/>
        </w:rPr>
      </w:pPr>
      <w:r w:rsidRPr="007E1174">
        <w:rPr>
          <w:rFonts w:ascii="Times New Roman" w:eastAsia="Times New Roman" w:hAnsi="Times New Roman" w:cs="Times New Roman"/>
          <w:sz w:val="26"/>
          <w:szCs w:val="26"/>
          <w:lang w:val="kk-KZ"/>
        </w:rPr>
        <w:t>10.12 күні, сағат 15.00-де, облыстық әдістемелік орталықтың ұйымдастыруымен, «</w:t>
      </w:r>
      <w:r w:rsidRPr="007E1174">
        <w:rPr>
          <w:rFonts w:ascii="Times New Roman" w:eastAsia="Times New Roman" w:hAnsi="Times New Roman" w:cs="Times New Roman"/>
          <w:sz w:val="26"/>
          <w:szCs w:val="26"/>
          <w:lang w:val="kk-KZ" w:eastAsia="ru-RU"/>
        </w:rPr>
        <w:t>ҚР  техникалық және кәсіптік білім беруді трансформациялаудың 2025-2027 жылдарға арналған жол картасы» тақырыбындағы семинарына қатыстық.</w:t>
      </w:r>
    </w:p>
    <w:p w14:paraId="2CA79529" w14:textId="6DE9B4C3" w:rsidR="007E1174" w:rsidRPr="007E1174" w:rsidRDefault="00622DFB" w:rsidP="007E1174">
      <w:pPr>
        <w:spacing w:after="0" w:line="240" w:lineRule="auto"/>
        <w:contextualSpacing/>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7E1174" w:rsidRPr="007E1174">
        <w:rPr>
          <w:rFonts w:ascii="Times New Roman" w:eastAsia="Times New Roman" w:hAnsi="Times New Roman" w:cs="Times New Roman"/>
          <w:sz w:val="26"/>
          <w:szCs w:val="26"/>
          <w:lang w:val="kk-KZ" w:eastAsia="ru-RU"/>
        </w:rPr>
        <w:t>ҚР  техникалық және кәсіптік білім беруді трансформациялаудың 2025-2027 жылдарға арналған жол картасы тапсырмаларының орындалуы бойынша зерделеу жүргізілді.</w:t>
      </w:r>
    </w:p>
    <w:p w14:paraId="22D4EB28" w14:textId="77777777" w:rsidR="007E1174" w:rsidRPr="007E1174" w:rsidRDefault="007E1174" w:rsidP="007E1174">
      <w:pPr>
        <w:tabs>
          <w:tab w:val="left" w:pos="5280"/>
        </w:tabs>
        <w:spacing w:after="0" w:line="240" w:lineRule="auto"/>
        <w:jc w:val="both"/>
        <w:rPr>
          <w:rFonts w:ascii="Times New Roman" w:eastAsia="IBM Plex Sans Bold" w:hAnsi="Times New Roman" w:cs="Times New Roman"/>
          <w:color w:val="1B1B1B"/>
          <w:kern w:val="24"/>
          <w:sz w:val="26"/>
          <w:szCs w:val="26"/>
          <w:lang w:val="kk-KZ"/>
        </w:rPr>
      </w:pPr>
      <w:r w:rsidRPr="007E1174">
        <w:rPr>
          <w:rFonts w:ascii="Times New Roman" w:eastAsia="Times New Roman" w:hAnsi="Times New Roman" w:cs="Times New Roman"/>
          <w:sz w:val="26"/>
          <w:szCs w:val="26"/>
          <w:lang w:val="kk-KZ"/>
        </w:rPr>
        <w:t xml:space="preserve">18.12. күні, басшы жанындағы жиын өтті. Жиында, </w:t>
      </w:r>
      <w:r w:rsidRPr="007E1174">
        <w:rPr>
          <w:rFonts w:ascii="Times New Roman" w:eastAsia="IBM Plex Sans Bold" w:hAnsi="Times New Roman" w:cs="Times New Roman"/>
          <w:color w:val="1B1B1B"/>
          <w:kern w:val="24"/>
          <w:sz w:val="26"/>
          <w:szCs w:val="26"/>
          <w:lang w:val="kk-KZ"/>
        </w:rPr>
        <w:t>Сарқан политехникалық колледжі мен Сарқан көпсалалы колледжімен бірлесіп, «Жұмысшы мамандықтар жылы» аясында, 2025 жылы 19 желтоқсанда «STUD FEST» тақырыбында өткізетін облыстық спорттық- туристік фестивальға дайындық барысы талқыланды.</w:t>
      </w:r>
    </w:p>
    <w:p w14:paraId="5D4E21DD" w14:textId="77777777" w:rsidR="007E1174" w:rsidRPr="007E1174" w:rsidRDefault="007E1174" w:rsidP="007E1174">
      <w:pPr>
        <w:spacing w:after="0" w:line="240" w:lineRule="auto"/>
        <w:jc w:val="both"/>
        <w:rPr>
          <w:rFonts w:ascii="Times New Roman" w:eastAsia="IBM Plex Sans Bold" w:hAnsi="Times New Roman" w:cs="Times New Roman"/>
          <w:color w:val="1B1B1B"/>
          <w:kern w:val="24"/>
          <w:sz w:val="26"/>
          <w:szCs w:val="26"/>
          <w:lang w:val="kk-KZ"/>
        </w:rPr>
      </w:pPr>
      <w:r w:rsidRPr="007E1174">
        <w:rPr>
          <w:rFonts w:ascii="Times New Roman" w:eastAsia="IBM Plex Sans Bold" w:hAnsi="Times New Roman" w:cs="Times New Roman"/>
          <w:color w:val="1B1B1B"/>
          <w:kern w:val="24"/>
          <w:sz w:val="26"/>
          <w:szCs w:val="26"/>
          <w:lang w:val="kk-KZ"/>
        </w:rPr>
        <w:t xml:space="preserve">19.12 күні, «STUD FEST» тақырыбында облыстық спорттық- туристік фестиваль өткізілді.  Фестивальға облыстың 20 колледжінен 4 бала- барлығы 80 студент, 1 жетекшісімен қатысты. Аталған фестиваль Сарқан политехникалық колледжінен старт алып, Қарақуыс таулы бөктерінде өткізілді.  </w:t>
      </w:r>
    </w:p>
    <w:p w14:paraId="28B59E43" w14:textId="77777777" w:rsidR="007E1174" w:rsidRPr="007E1174" w:rsidRDefault="007E1174" w:rsidP="007E1174">
      <w:pPr>
        <w:tabs>
          <w:tab w:val="left" w:pos="5280"/>
        </w:tabs>
        <w:spacing w:after="0" w:line="240" w:lineRule="auto"/>
        <w:jc w:val="both"/>
        <w:rPr>
          <w:rFonts w:ascii="Times New Roman" w:eastAsia="Times New Roman" w:hAnsi="Times New Roman" w:cs="Times New Roman"/>
          <w:bCs/>
          <w:sz w:val="26"/>
          <w:szCs w:val="26"/>
          <w:lang w:val="kk-KZ"/>
        </w:rPr>
      </w:pPr>
      <w:r w:rsidRPr="007E1174">
        <w:rPr>
          <w:rFonts w:ascii="Times New Roman" w:eastAsia="Times New Roman" w:hAnsi="Times New Roman" w:cs="Times New Roman"/>
          <w:sz w:val="26"/>
          <w:szCs w:val="26"/>
          <w:lang w:val="kk-KZ"/>
        </w:rPr>
        <w:t>22.12. күні, к</w:t>
      </w:r>
      <w:r w:rsidRPr="007E1174">
        <w:rPr>
          <w:rFonts w:ascii="Times New Roman" w:eastAsia="Times New Roman" w:hAnsi="Times New Roman" w:cs="Times New Roman"/>
          <w:bCs/>
          <w:sz w:val="26"/>
          <w:szCs w:val="26"/>
          <w:lang w:val="kk-KZ"/>
        </w:rPr>
        <w:t>олледж бойынша, ҚР  техникалық және кәсіптік білім беруді трансформациялаудың 2025-2027 жылдарға арналған жол картасы тапсырмаларының орындалуы туралы мәлімет жинақталды.</w:t>
      </w:r>
    </w:p>
    <w:p w14:paraId="5A85495A" w14:textId="77777777" w:rsidR="007E1174" w:rsidRPr="007E1174" w:rsidRDefault="007E1174" w:rsidP="007E1174">
      <w:pPr>
        <w:spacing w:after="0" w:line="240" w:lineRule="auto"/>
        <w:jc w:val="both"/>
        <w:rPr>
          <w:rFonts w:ascii="Times New Roman" w:eastAsia="Times New Roman" w:hAnsi="Times New Roman" w:cs="Times New Roman"/>
          <w:sz w:val="26"/>
          <w:szCs w:val="26"/>
          <w:lang w:eastAsia="ru-RU"/>
        </w:rPr>
      </w:pPr>
      <w:r w:rsidRPr="007E1174">
        <w:rPr>
          <w:rFonts w:ascii="Times New Roman" w:eastAsia="Times New Roman" w:hAnsi="Times New Roman" w:cs="Times New Roman"/>
          <w:sz w:val="26"/>
          <w:szCs w:val="26"/>
          <w:lang w:eastAsia="ru-RU"/>
        </w:rPr>
        <w:t xml:space="preserve">“Ерекше </w:t>
      </w:r>
      <w:r w:rsidRPr="007E1174">
        <w:rPr>
          <w:rFonts w:ascii="Times New Roman" w:eastAsia="Times New Roman" w:hAnsi="Times New Roman" w:cs="Times New Roman"/>
          <w:b/>
          <w:bCs/>
          <w:sz w:val="26"/>
          <w:szCs w:val="26"/>
          <w:lang w:eastAsia="ru-RU"/>
        </w:rPr>
        <w:t xml:space="preserve"> </w:t>
      </w:r>
      <w:r w:rsidRPr="007E1174">
        <w:rPr>
          <w:rFonts w:ascii="Times New Roman" w:eastAsia="Times New Roman" w:hAnsi="Times New Roman" w:cs="Times New Roman"/>
          <w:sz w:val="26"/>
          <w:szCs w:val="26"/>
          <w:lang w:eastAsia="ru-RU"/>
        </w:rPr>
        <w:t>білім беру қажеттіліктері бар студенттерге қолдау көрсету: инклюзивті білім беру жүйесінің негіздері. “ тақырыбында мақала жазып, «Қазақ білімі» республикалық журналына жіберілді.</w:t>
      </w:r>
    </w:p>
    <w:p w14:paraId="465BF9CE" w14:textId="77777777" w:rsidR="007E1174" w:rsidRPr="007E1174" w:rsidRDefault="007E1174" w:rsidP="007E1174">
      <w:pPr>
        <w:tabs>
          <w:tab w:val="left" w:pos="5280"/>
        </w:tabs>
        <w:spacing w:after="0" w:line="240" w:lineRule="auto"/>
        <w:jc w:val="both"/>
        <w:rPr>
          <w:rFonts w:ascii="Times New Roman" w:eastAsia="Times New Roman" w:hAnsi="Times New Roman" w:cs="Times New Roman"/>
          <w:sz w:val="26"/>
          <w:szCs w:val="26"/>
          <w:lang w:val="kk-KZ"/>
        </w:rPr>
      </w:pPr>
      <w:r w:rsidRPr="007E1174">
        <w:rPr>
          <w:rFonts w:ascii="Times New Roman" w:eastAsia="Times New Roman" w:hAnsi="Times New Roman" w:cs="Times New Roman"/>
          <w:sz w:val="26"/>
          <w:szCs w:val="26"/>
          <w:lang w:val="kk-KZ"/>
        </w:rPr>
        <w:t xml:space="preserve">23.12. күні, «Business startup» студенттік орталықтарын дамыту бағытында, колледжішілік стартап байқауы өткізілді. Колледждегі 8 мамандық бойынша бизнес жобалары талқыланды. </w:t>
      </w:r>
    </w:p>
    <w:p w14:paraId="22755B94" w14:textId="77777777" w:rsidR="007E1174" w:rsidRPr="007E1174" w:rsidRDefault="007E1174" w:rsidP="007E1174">
      <w:pPr>
        <w:tabs>
          <w:tab w:val="left" w:pos="5280"/>
        </w:tabs>
        <w:spacing w:after="0" w:line="240" w:lineRule="auto"/>
        <w:rPr>
          <w:rFonts w:ascii="Times New Roman" w:eastAsia="Calibri" w:hAnsi="Times New Roman" w:cs="Times New Roman"/>
          <w:bCs/>
          <w:sz w:val="26"/>
          <w:szCs w:val="26"/>
          <w:lang w:val="kk-KZ"/>
        </w:rPr>
      </w:pPr>
      <w:r w:rsidRPr="007E1174">
        <w:rPr>
          <w:rFonts w:ascii="Times New Roman" w:eastAsia="Calibri" w:hAnsi="Times New Roman" w:cs="Times New Roman"/>
          <w:bCs/>
          <w:sz w:val="26"/>
          <w:szCs w:val="26"/>
          <w:lang w:val="kk-KZ"/>
        </w:rPr>
        <w:t>29.12 күні педагогикалық кеңес өткізілді. Онда қаралған сұрақтар:</w:t>
      </w:r>
    </w:p>
    <w:p w14:paraId="0B4713E9" w14:textId="77777777" w:rsidR="007E1174" w:rsidRPr="007E1174" w:rsidRDefault="007E1174" w:rsidP="007E1174">
      <w:pPr>
        <w:numPr>
          <w:ilvl w:val="0"/>
          <w:numId w:val="11"/>
        </w:numPr>
        <w:spacing w:after="0" w:line="240" w:lineRule="auto"/>
        <w:contextualSpacing/>
        <w:jc w:val="both"/>
        <w:rPr>
          <w:rFonts w:ascii="Times New Roman" w:eastAsia="Times New Roman" w:hAnsi="Times New Roman" w:cs="Times New Roman"/>
          <w:sz w:val="26"/>
          <w:szCs w:val="26"/>
          <w:lang w:val="kk-KZ" w:eastAsia="ru-RU"/>
        </w:rPr>
      </w:pPr>
      <w:r w:rsidRPr="007E1174">
        <w:rPr>
          <w:rFonts w:ascii="Times New Roman" w:eastAsia="Times New Roman" w:hAnsi="Times New Roman" w:cs="Times New Roman"/>
          <w:bCs/>
          <w:sz w:val="26"/>
          <w:szCs w:val="26"/>
          <w:lang w:val="kk-KZ" w:eastAsia="ru-RU"/>
        </w:rPr>
        <w:t>2025 жылғы қазан айындағы педагогикалық кеңестің шешімінің орындалуы</w:t>
      </w:r>
    </w:p>
    <w:p w14:paraId="40D38EA3" w14:textId="77777777" w:rsidR="007E1174" w:rsidRPr="007E1174" w:rsidRDefault="007E1174" w:rsidP="007E1174">
      <w:pPr>
        <w:numPr>
          <w:ilvl w:val="0"/>
          <w:numId w:val="11"/>
        </w:numPr>
        <w:spacing w:after="0" w:line="240" w:lineRule="auto"/>
        <w:contextualSpacing/>
        <w:jc w:val="both"/>
        <w:rPr>
          <w:rFonts w:ascii="Times New Roman" w:eastAsia="Times New Roman" w:hAnsi="Times New Roman" w:cs="Times New Roman"/>
          <w:sz w:val="26"/>
          <w:szCs w:val="26"/>
          <w:lang w:val="kk-KZ" w:eastAsia="ru-RU"/>
        </w:rPr>
      </w:pPr>
      <w:r w:rsidRPr="007E1174">
        <w:rPr>
          <w:rFonts w:ascii="Times New Roman" w:eastAsia="Times New Roman" w:hAnsi="Times New Roman" w:cs="Times New Roman"/>
          <w:sz w:val="26"/>
          <w:szCs w:val="26"/>
          <w:lang w:val="kk-KZ" w:eastAsia="ru-RU"/>
        </w:rPr>
        <w:t xml:space="preserve">Сыбайлас- жемқорлыққа қарсы мәдениетті қалыптастыру. </w:t>
      </w:r>
    </w:p>
    <w:p w14:paraId="0F13D783" w14:textId="77777777" w:rsidR="007E1174" w:rsidRPr="007E1174" w:rsidRDefault="007E1174" w:rsidP="007E1174">
      <w:pPr>
        <w:spacing w:after="0" w:line="240" w:lineRule="auto"/>
        <w:ind w:left="426"/>
        <w:contextualSpacing/>
        <w:jc w:val="both"/>
        <w:rPr>
          <w:rFonts w:ascii="Times New Roman" w:eastAsia="Times New Roman" w:hAnsi="Times New Roman" w:cs="Times New Roman"/>
          <w:sz w:val="26"/>
          <w:szCs w:val="26"/>
          <w:lang w:val="kk-KZ" w:eastAsia="ru-RU"/>
        </w:rPr>
      </w:pPr>
      <w:r w:rsidRPr="007E1174">
        <w:rPr>
          <w:rFonts w:ascii="Times New Roman" w:eastAsia="Times New Roman" w:hAnsi="Times New Roman" w:cs="Times New Roman"/>
          <w:sz w:val="26"/>
          <w:szCs w:val="26"/>
          <w:lang w:val="kk-KZ" w:eastAsia="ru-RU"/>
        </w:rPr>
        <w:t>3.   Колледжде мемлекеттік қызмет көрсету қағидаларының (стандарттардың) орындалу сапасы</w:t>
      </w:r>
    </w:p>
    <w:p w14:paraId="073F7D55" w14:textId="77777777" w:rsidR="007E1174" w:rsidRPr="007E1174" w:rsidRDefault="007E1174" w:rsidP="007E1174">
      <w:pPr>
        <w:numPr>
          <w:ilvl w:val="0"/>
          <w:numId w:val="10"/>
        </w:numPr>
        <w:spacing w:after="0" w:line="240" w:lineRule="auto"/>
        <w:contextualSpacing/>
        <w:jc w:val="both"/>
        <w:rPr>
          <w:rFonts w:ascii="Times New Roman" w:eastAsia="Times New Roman" w:hAnsi="Times New Roman" w:cs="Times New Roman"/>
          <w:sz w:val="26"/>
          <w:szCs w:val="26"/>
          <w:lang w:val="kk-KZ" w:eastAsia="ru-RU"/>
        </w:rPr>
      </w:pPr>
      <w:r w:rsidRPr="007E1174">
        <w:rPr>
          <w:rFonts w:ascii="Times New Roman" w:eastAsia="Times New Roman" w:hAnsi="Times New Roman" w:cs="Times New Roman"/>
          <w:sz w:val="26"/>
          <w:szCs w:val="26"/>
          <w:lang w:val="kk-KZ" w:eastAsia="ru-RU"/>
        </w:rPr>
        <w:t>№ 105, 106, 107 оқу топтарының білімгерлерін аралық аттестацияға жіберу   және  «Таза сессия» акциясы туралы.</w:t>
      </w:r>
    </w:p>
    <w:p w14:paraId="29B7D6F5" w14:textId="77777777" w:rsidR="007E1174" w:rsidRPr="007E1174" w:rsidRDefault="007E1174" w:rsidP="007E1174">
      <w:pPr>
        <w:numPr>
          <w:ilvl w:val="0"/>
          <w:numId w:val="10"/>
        </w:numPr>
        <w:spacing w:after="0" w:line="240" w:lineRule="auto"/>
        <w:contextualSpacing/>
        <w:jc w:val="both"/>
        <w:rPr>
          <w:rFonts w:ascii="Times New Roman" w:eastAsia="Times New Roman" w:hAnsi="Times New Roman" w:cs="Times New Roman"/>
          <w:sz w:val="26"/>
          <w:szCs w:val="26"/>
          <w:lang w:val="kk-KZ" w:eastAsia="ru-RU"/>
        </w:rPr>
      </w:pPr>
      <w:r w:rsidRPr="007E1174">
        <w:rPr>
          <w:rFonts w:ascii="Times New Roman" w:eastAsia="Times New Roman" w:hAnsi="Times New Roman" w:cs="Times New Roman"/>
          <w:sz w:val="26"/>
          <w:szCs w:val="26"/>
          <w:lang w:val="kk-KZ" w:eastAsia="ru-RU"/>
        </w:rPr>
        <w:t>«Адал азамат» біртұтас тәрбие бағдарламасының оқу- тәрбие үрдісіне сапалы енгізілуі мен бағдарламаның орындалу барысы.</w:t>
      </w:r>
    </w:p>
    <w:p w14:paraId="0CBE4DDF" w14:textId="77777777" w:rsidR="007E1174" w:rsidRPr="007E1174" w:rsidRDefault="007E1174" w:rsidP="007E1174">
      <w:pPr>
        <w:numPr>
          <w:ilvl w:val="0"/>
          <w:numId w:val="10"/>
        </w:numPr>
        <w:suppressAutoHyphens/>
        <w:spacing w:after="0" w:line="240" w:lineRule="auto"/>
        <w:ind w:left="426"/>
        <w:contextualSpacing/>
        <w:jc w:val="both"/>
        <w:rPr>
          <w:rFonts w:ascii="Times New Roman" w:eastAsia="Times New Roman" w:hAnsi="Times New Roman" w:cs="Times New Roman"/>
          <w:sz w:val="26"/>
          <w:szCs w:val="26"/>
          <w:lang w:val="kk-KZ" w:eastAsia="ru-RU"/>
        </w:rPr>
      </w:pPr>
      <w:r w:rsidRPr="007E1174">
        <w:rPr>
          <w:rFonts w:ascii="Times New Roman" w:eastAsia="Times New Roman" w:hAnsi="Times New Roman" w:cs="Times New Roman"/>
          <w:sz w:val="26"/>
          <w:szCs w:val="26"/>
          <w:lang w:val="kk-KZ" w:eastAsia="ru-RU"/>
        </w:rPr>
        <w:lastRenderedPageBreak/>
        <w:t xml:space="preserve">Үйірме және спорттық секцияларының жағдайы, жобалардың іске асырылуы. </w:t>
      </w:r>
    </w:p>
    <w:p w14:paraId="7BBE27D2" w14:textId="77777777" w:rsidR="007E1174" w:rsidRPr="007E1174" w:rsidRDefault="007E1174" w:rsidP="007E1174">
      <w:pPr>
        <w:spacing w:after="0" w:line="240" w:lineRule="auto"/>
        <w:ind w:left="426"/>
        <w:contextualSpacing/>
        <w:jc w:val="both"/>
        <w:rPr>
          <w:rFonts w:ascii="Times New Roman" w:eastAsia="Times New Roman" w:hAnsi="Times New Roman" w:cs="Times New Roman"/>
          <w:sz w:val="26"/>
          <w:szCs w:val="26"/>
          <w:lang w:val="kk-KZ" w:eastAsia="ru-RU"/>
        </w:rPr>
      </w:pPr>
      <w:r w:rsidRPr="007E1174">
        <w:rPr>
          <w:rFonts w:ascii="Times New Roman" w:eastAsia="Calibri" w:hAnsi="Times New Roman" w:cs="Times New Roman"/>
          <w:sz w:val="26"/>
          <w:szCs w:val="26"/>
          <w:lang w:val="kk-KZ" w:eastAsia="ru-RU"/>
        </w:rPr>
        <w:t xml:space="preserve">     Колледжде «Sanaly urpaq»  жобасы бойынша «Академиялық адалдық және сыбайлас жемқорлыққа қарсы іс-қимыл жөніндегі» комиссия қызметі туралы. «Қамқор» жобасы аясындағы волонтерлық қызмет туралы.</w:t>
      </w:r>
    </w:p>
    <w:p w14:paraId="490A8BE4" w14:textId="77777777" w:rsidR="007E1174" w:rsidRPr="007E1174" w:rsidRDefault="007E1174" w:rsidP="007E1174">
      <w:pPr>
        <w:numPr>
          <w:ilvl w:val="0"/>
          <w:numId w:val="10"/>
        </w:numPr>
        <w:spacing w:after="0" w:line="240" w:lineRule="auto"/>
        <w:ind w:left="426"/>
        <w:contextualSpacing/>
        <w:jc w:val="both"/>
        <w:rPr>
          <w:rFonts w:ascii="Times New Roman" w:eastAsia="Times New Roman" w:hAnsi="Times New Roman" w:cs="Times New Roman"/>
          <w:sz w:val="26"/>
          <w:szCs w:val="26"/>
          <w:lang w:val="kk-KZ" w:eastAsia="ru-RU"/>
        </w:rPr>
      </w:pPr>
      <w:r w:rsidRPr="007E1174">
        <w:rPr>
          <w:rFonts w:ascii="Times New Roman" w:eastAsia="Times New Roman" w:hAnsi="Times New Roman" w:cs="Times New Roman"/>
          <w:sz w:val="26"/>
          <w:szCs w:val="26"/>
          <w:lang w:val="kk-KZ" w:eastAsia="ru-RU"/>
        </w:rPr>
        <w:t xml:space="preserve">Жұмысшы мамандықтар жылы аясындағы жұмысшы мамандықтарының маңыздылығын көрсету, жастарды еңбекке баулу, еңбек адамдарына құрмет көрсету, жұмысшы мамандықтарын насихаттау мақсатында жоспарланған іс – шаралардың орындалу сапасы туралы. </w:t>
      </w:r>
    </w:p>
    <w:p w14:paraId="34A5732F" w14:textId="77777777" w:rsidR="007E1174" w:rsidRPr="007E1174" w:rsidRDefault="007E1174" w:rsidP="007E1174">
      <w:pPr>
        <w:numPr>
          <w:ilvl w:val="0"/>
          <w:numId w:val="10"/>
        </w:numPr>
        <w:spacing w:after="0" w:line="240" w:lineRule="auto"/>
        <w:contextualSpacing/>
        <w:jc w:val="both"/>
        <w:rPr>
          <w:rFonts w:ascii="Times New Roman" w:eastAsia="Times New Roman" w:hAnsi="Times New Roman" w:cs="Times New Roman"/>
          <w:sz w:val="26"/>
          <w:szCs w:val="26"/>
          <w:lang w:val="kk-KZ" w:eastAsia="ru-RU"/>
        </w:rPr>
      </w:pPr>
      <w:r w:rsidRPr="007E1174">
        <w:rPr>
          <w:rFonts w:ascii="Times New Roman" w:eastAsia="Times New Roman" w:hAnsi="Times New Roman" w:cs="Times New Roman"/>
          <w:sz w:val="26"/>
          <w:szCs w:val="26"/>
          <w:lang w:val="kk-KZ" w:eastAsia="ru-RU"/>
        </w:rPr>
        <w:t>ҚР  техникалық және кәсіптік білім беруді трансформациялаудың 2025-2027 жылдарға арналған жол картасы тапсырмаларының орындалуы.</w:t>
      </w:r>
    </w:p>
    <w:p w14:paraId="4A40A53F" w14:textId="77777777" w:rsidR="007E1174" w:rsidRPr="007E1174" w:rsidRDefault="007E1174" w:rsidP="007E1174">
      <w:pPr>
        <w:spacing w:after="0" w:line="240" w:lineRule="auto"/>
        <w:jc w:val="both"/>
        <w:rPr>
          <w:rFonts w:ascii="Times New Roman" w:eastAsia="Times New Roman" w:hAnsi="Times New Roman" w:cs="Times New Roman"/>
          <w:sz w:val="26"/>
          <w:szCs w:val="26"/>
          <w:lang w:val="kk-KZ" w:eastAsia="ru-RU"/>
        </w:rPr>
      </w:pPr>
      <w:r w:rsidRPr="007E1174">
        <w:rPr>
          <w:rFonts w:ascii="Times New Roman" w:eastAsia="Times New Roman" w:hAnsi="Times New Roman" w:cs="Times New Roman"/>
          <w:sz w:val="26"/>
          <w:szCs w:val="26"/>
          <w:lang w:val="kk-KZ" w:eastAsia="ru-RU"/>
        </w:rPr>
        <w:t>30-31. 12 күндері № 105, 106, 107 оқу топтарының білімгерлері аралық аттестация тапсырды.  Сонымен қатар, «Таза сессия» акциясы жүргізілді.</w:t>
      </w:r>
    </w:p>
    <w:p w14:paraId="54158520" w14:textId="77777777" w:rsidR="007E1174" w:rsidRPr="007E1174" w:rsidRDefault="007E1174" w:rsidP="007E1174">
      <w:pPr>
        <w:tabs>
          <w:tab w:val="left" w:pos="5280"/>
        </w:tabs>
        <w:spacing w:after="0" w:line="240" w:lineRule="auto"/>
        <w:ind w:right="-143"/>
        <w:jc w:val="both"/>
        <w:rPr>
          <w:rFonts w:ascii="Times New Roman" w:eastAsia="Calibri" w:hAnsi="Times New Roman" w:cs="Times New Roman"/>
          <w:b/>
          <w:sz w:val="26"/>
          <w:szCs w:val="26"/>
          <w:lang w:val="kk-KZ"/>
        </w:rPr>
      </w:pPr>
    </w:p>
    <w:p w14:paraId="58A0EEE5" w14:textId="77777777" w:rsidR="007E1174" w:rsidRPr="007E1174" w:rsidRDefault="007E1174" w:rsidP="007E1174">
      <w:pPr>
        <w:spacing w:after="0" w:line="240" w:lineRule="auto"/>
        <w:ind w:right="-143"/>
        <w:jc w:val="both"/>
        <w:rPr>
          <w:rFonts w:ascii="Times New Roman" w:eastAsia="Calibri" w:hAnsi="Times New Roman" w:cs="Times New Roman"/>
          <w:b/>
          <w:sz w:val="26"/>
          <w:szCs w:val="26"/>
          <w:lang w:val="kk-KZ"/>
        </w:rPr>
      </w:pPr>
    </w:p>
    <w:p w14:paraId="30F9B1F7" w14:textId="0E839F76" w:rsidR="007E1174" w:rsidRPr="007E1174" w:rsidRDefault="00A73302" w:rsidP="00A73302">
      <w:pPr>
        <w:spacing w:after="0" w:line="240" w:lineRule="auto"/>
        <w:ind w:right="-143"/>
        <w:jc w:val="right"/>
        <w:rPr>
          <w:rFonts w:ascii="Times New Roman" w:eastAsia="Calibri" w:hAnsi="Times New Roman" w:cs="Times New Roman"/>
          <w:b/>
          <w:sz w:val="26"/>
          <w:szCs w:val="26"/>
          <w:lang w:val="kk-KZ"/>
        </w:rPr>
      </w:pPr>
      <w:r>
        <w:rPr>
          <w:rFonts w:ascii="Times New Roman" w:eastAsia="Calibri" w:hAnsi="Times New Roman" w:cs="Times New Roman"/>
          <w:b/>
          <w:sz w:val="26"/>
          <w:szCs w:val="26"/>
          <w:lang w:val="kk-KZ"/>
        </w:rPr>
        <w:t>Имангазиева П.А.</w:t>
      </w:r>
    </w:p>
    <w:p w14:paraId="26922F46" w14:textId="77777777" w:rsidR="00A2585A" w:rsidRPr="00A73302" w:rsidRDefault="00A2585A" w:rsidP="00631840">
      <w:pPr>
        <w:shd w:val="clear" w:color="auto" w:fill="FFFFFF"/>
        <w:spacing w:after="0" w:line="240" w:lineRule="auto"/>
        <w:jc w:val="both"/>
        <w:textAlignment w:val="baseline"/>
        <w:rPr>
          <w:rFonts w:ascii="Times New Roman" w:eastAsia="Times New Roman" w:hAnsi="Times New Roman" w:cs="Times New Roman"/>
          <w:color w:val="000000"/>
          <w:spacing w:val="2"/>
          <w:sz w:val="26"/>
          <w:szCs w:val="26"/>
          <w:lang w:val="kk-KZ" w:eastAsia="ru-RU"/>
        </w:rPr>
      </w:pPr>
    </w:p>
    <w:p w14:paraId="0BFE5E4B" w14:textId="77777777" w:rsidR="00931F4E" w:rsidRPr="00A73302" w:rsidRDefault="00931F4E" w:rsidP="00631840">
      <w:pPr>
        <w:shd w:val="clear" w:color="auto" w:fill="FFFFFF"/>
        <w:spacing w:after="0" w:line="240" w:lineRule="auto"/>
        <w:jc w:val="both"/>
        <w:textAlignment w:val="baseline"/>
        <w:rPr>
          <w:rFonts w:ascii="Times New Roman" w:eastAsia="Times New Roman" w:hAnsi="Times New Roman" w:cs="Times New Roman"/>
          <w:color w:val="000000"/>
          <w:spacing w:val="2"/>
          <w:sz w:val="26"/>
          <w:szCs w:val="26"/>
          <w:lang w:val="kk-KZ" w:eastAsia="ru-RU"/>
        </w:rPr>
      </w:pPr>
    </w:p>
    <w:p w14:paraId="7BA19C35" w14:textId="351E908D" w:rsidR="001C7CC9" w:rsidRPr="007873C6" w:rsidRDefault="001C7CC9" w:rsidP="002B6486">
      <w:pPr>
        <w:jc w:val="right"/>
        <w:rPr>
          <w:lang w:val="kk-KZ"/>
        </w:rPr>
      </w:pPr>
    </w:p>
    <w:sectPr w:rsidR="001C7CC9" w:rsidRPr="007873C6" w:rsidSect="007255A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BM Plex Sans Bold">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03A4"/>
    <w:multiLevelType w:val="hybridMultilevel"/>
    <w:tmpl w:val="CD84C14A"/>
    <w:lvl w:ilvl="0" w:tplc="D5803B7C">
      <w:start w:val="11"/>
      <w:numFmt w:val="decimal"/>
      <w:lvlText w:val="%1."/>
      <w:lvlJc w:val="left"/>
      <w:pPr>
        <w:tabs>
          <w:tab w:val="num" w:pos="720"/>
        </w:tabs>
        <w:ind w:left="720" w:hanging="360"/>
      </w:pPr>
    </w:lvl>
    <w:lvl w:ilvl="1" w:tplc="9550C8AA" w:tentative="1">
      <w:start w:val="1"/>
      <w:numFmt w:val="decimal"/>
      <w:lvlText w:val="%2."/>
      <w:lvlJc w:val="left"/>
      <w:pPr>
        <w:tabs>
          <w:tab w:val="num" w:pos="1440"/>
        </w:tabs>
        <w:ind w:left="1440" w:hanging="360"/>
      </w:pPr>
    </w:lvl>
    <w:lvl w:ilvl="2" w:tplc="C93800EC" w:tentative="1">
      <w:start w:val="1"/>
      <w:numFmt w:val="decimal"/>
      <w:lvlText w:val="%3."/>
      <w:lvlJc w:val="left"/>
      <w:pPr>
        <w:tabs>
          <w:tab w:val="num" w:pos="2160"/>
        </w:tabs>
        <w:ind w:left="2160" w:hanging="360"/>
      </w:pPr>
    </w:lvl>
    <w:lvl w:ilvl="3" w:tplc="9BBC0CD0" w:tentative="1">
      <w:start w:val="1"/>
      <w:numFmt w:val="decimal"/>
      <w:lvlText w:val="%4."/>
      <w:lvlJc w:val="left"/>
      <w:pPr>
        <w:tabs>
          <w:tab w:val="num" w:pos="2880"/>
        </w:tabs>
        <w:ind w:left="2880" w:hanging="360"/>
      </w:pPr>
    </w:lvl>
    <w:lvl w:ilvl="4" w:tplc="CD04A3EC" w:tentative="1">
      <w:start w:val="1"/>
      <w:numFmt w:val="decimal"/>
      <w:lvlText w:val="%5."/>
      <w:lvlJc w:val="left"/>
      <w:pPr>
        <w:tabs>
          <w:tab w:val="num" w:pos="3600"/>
        </w:tabs>
        <w:ind w:left="3600" w:hanging="360"/>
      </w:pPr>
    </w:lvl>
    <w:lvl w:ilvl="5" w:tplc="28F0F6EE" w:tentative="1">
      <w:start w:val="1"/>
      <w:numFmt w:val="decimal"/>
      <w:lvlText w:val="%6."/>
      <w:lvlJc w:val="left"/>
      <w:pPr>
        <w:tabs>
          <w:tab w:val="num" w:pos="4320"/>
        </w:tabs>
        <w:ind w:left="4320" w:hanging="360"/>
      </w:pPr>
    </w:lvl>
    <w:lvl w:ilvl="6" w:tplc="B35E9070" w:tentative="1">
      <w:start w:val="1"/>
      <w:numFmt w:val="decimal"/>
      <w:lvlText w:val="%7."/>
      <w:lvlJc w:val="left"/>
      <w:pPr>
        <w:tabs>
          <w:tab w:val="num" w:pos="5040"/>
        </w:tabs>
        <w:ind w:left="5040" w:hanging="360"/>
      </w:pPr>
    </w:lvl>
    <w:lvl w:ilvl="7" w:tplc="7F2C2CDA" w:tentative="1">
      <w:start w:val="1"/>
      <w:numFmt w:val="decimal"/>
      <w:lvlText w:val="%8."/>
      <w:lvlJc w:val="left"/>
      <w:pPr>
        <w:tabs>
          <w:tab w:val="num" w:pos="5760"/>
        </w:tabs>
        <w:ind w:left="5760" w:hanging="360"/>
      </w:pPr>
    </w:lvl>
    <w:lvl w:ilvl="8" w:tplc="2E2E1818" w:tentative="1">
      <w:start w:val="1"/>
      <w:numFmt w:val="decimal"/>
      <w:lvlText w:val="%9."/>
      <w:lvlJc w:val="left"/>
      <w:pPr>
        <w:tabs>
          <w:tab w:val="num" w:pos="6480"/>
        </w:tabs>
        <w:ind w:left="6480" w:hanging="360"/>
      </w:pPr>
    </w:lvl>
  </w:abstractNum>
  <w:abstractNum w:abstractNumId="1" w15:restartNumberingAfterBreak="0">
    <w:nsid w:val="0ADB381B"/>
    <w:multiLevelType w:val="hybridMultilevel"/>
    <w:tmpl w:val="4D54F1A0"/>
    <w:lvl w:ilvl="0" w:tplc="2538312E">
      <w:start w:val="9"/>
      <w:numFmt w:val="decimal"/>
      <w:lvlText w:val="%1."/>
      <w:lvlJc w:val="left"/>
      <w:pPr>
        <w:tabs>
          <w:tab w:val="num" w:pos="720"/>
        </w:tabs>
        <w:ind w:left="720" w:hanging="360"/>
      </w:pPr>
    </w:lvl>
    <w:lvl w:ilvl="1" w:tplc="07ACC7EC" w:tentative="1">
      <w:start w:val="1"/>
      <w:numFmt w:val="decimal"/>
      <w:lvlText w:val="%2."/>
      <w:lvlJc w:val="left"/>
      <w:pPr>
        <w:tabs>
          <w:tab w:val="num" w:pos="1440"/>
        </w:tabs>
        <w:ind w:left="1440" w:hanging="360"/>
      </w:pPr>
    </w:lvl>
    <w:lvl w:ilvl="2" w:tplc="5FD83570" w:tentative="1">
      <w:start w:val="1"/>
      <w:numFmt w:val="decimal"/>
      <w:lvlText w:val="%3."/>
      <w:lvlJc w:val="left"/>
      <w:pPr>
        <w:tabs>
          <w:tab w:val="num" w:pos="2160"/>
        </w:tabs>
        <w:ind w:left="2160" w:hanging="360"/>
      </w:pPr>
    </w:lvl>
    <w:lvl w:ilvl="3" w:tplc="62B67D90" w:tentative="1">
      <w:start w:val="1"/>
      <w:numFmt w:val="decimal"/>
      <w:lvlText w:val="%4."/>
      <w:lvlJc w:val="left"/>
      <w:pPr>
        <w:tabs>
          <w:tab w:val="num" w:pos="2880"/>
        </w:tabs>
        <w:ind w:left="2880" w:hanging="360"/>
      </w:pPr>
    </w:lvl>
    <w:lvl w:ilvl="4" w:tplc="6A301C86" w:tentative="1">
      <w:start w:val="1"/>
      <w:numFmt w:val="decimal"/>
      <w:lvlText w:val="%5."/>
      <w:lvlJc w:val="left"/>
      <w:pPr>
        <w:tabs>
          <w:tab w:val="num" w:pos="3600"/>
        </w:tabs>
        <w:ind w:left="3600" w:hanging="360"/>
      </w:pPr>
    </w:lvl>
    <w:lvl w:ilvl="5" w:tplc="BAE2DE9E" w:tentative="1">
      <w:start w:val="1"/>
      <w:numFmt w:val="decimal"/>
      <w:lvlText w:val="%6."/>
      <w:lvlJc w:val="left"/>
      <w:pPr>
        <w:tabs>
          <w:tab w:val="num" w:pos="4320"/>
        </w:tabs>
        <w:ind w:left="4320" w:hanging="360"/>
      </w:pPr>
    </w:lvl>
    <w:lvl w:ilvl="6" w:tplc="D3B8F892" w:tentative="1">
      <w:start w:val="1"/>
      <w:numFmt w:val="decimal"/>
      <w:lvlText w:val="%7."/>
      <w:lvlJc w:val="left"/>
      <w:pPr>
        <w:tabs>
          <w:tab w:val="num" w:pos="5040"/>
        </w:tabs>
        <w:ind w:left="5040" w:hanging="360"/>
      </w:pPr>
    </w:lvl>
    <w:lvl w:ilvl="7" w:tplc="9F0E5666" w:tentative="1">
      <w:start w:val="1"/>
      <w:numFmt w:val="decimal"/>
      <w:lvlText w:val="%8."/>
      <w:lvlJc w:val="left"/>
      <w:pPr>
        <w:tabs>
          <w:tab w:val="num" w:pos="5760"/>
        </w:tabs>
        <w:ind w:left="5760" w:hanging="360"/>
      </w:pPr>
    </w:lvl>
    <w:lvl w:ilvl="8" w:tplc="FC247642" w:tentative="1">
      <w:start w:val="1"/>
      <w:numFmt w:val="decimal"/>
      <w:lvlText w:val="%9."/>
      <w:lvlJc w:val="left"/>
      <w:pPr>
        <w:tabs>
          <w:tab w:val="num" w:pos="6480"/>
        </w:tabs>
        <w:ind w:left="6480" w:hanging="360"/>
      </w:pPr>
    </w:lvl>
  </w:abstractNum>
  <w:abstractNum w:abstractNumId="2" w15:restartNumberingAfterBreak="0">
    <w:nsid w:val="1C326C4E"/>
    <w:multiLevelType w:val="hybridMultilevel"/>
    <w:tmpl w:val="8968CDFA"/>
    <w:lvl w:ilvl="0" w:tplc="EEEEB594">
      <w:start w:val="1"/>
      <w:numFmt w:val="decimal"/>
      <w:lvlText w:val="%1."/>
      <w:lvlJc w:val="left"/>
      <w:pPr>
        <w:ind w:left="207"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3" w15:restartNumberingAfterBreak="0">
    <w:nsid w:val="26D73E41"/>
    <w:multiLevelType w:val="hybridMultilevel"/>
    <w:tmpl w:val="00B6C368"/>
    <w:lvl w:ilvl="0" w:tplc="D64E0BB8">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4" w15:restartNumberingAfterBreak="0">
    <w:nsid w:val="28DC4901"/>
    <w:multiLevelType w:val="hybridMultilevel"/>
    <w:tmpl w:val="8D64B720"/>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A1469FD"/>
    <w:multiLevelType w:val="hybridMultilevel"/>
    <w:tmpl w:val="B5B80AC4"/>
    <w:lvl w:ilvl="0" w:tplc="63D8BF48">
      <w:start w:val="1"/>
      <w:numFmt w:val="decimal"/>
      <w:lvlText w:val="%1."/>
      <w:lvlJc w:val="left"/>
      <w:pPr>
        <w:tabs>
          <w:tab w:val="num" w:pos="720"/>
        </w:tabs>
        <w:ind w:left="720" w:hanging="360"/>
      </w:pPr>
    </w:lvl>
    <w:lvl w:ilvl="1" w:tplc="BD6A0C28" w:tentative="1">
      <w:start w:val="1"/>
      <w:numFmt w:val="decimal"/>
      <w:lvlText w:val="%2."/>
      <w:lvlJc w:val="left"/>
      <w:pPr>
        <w:tabs>
          <w:tab w:val="num" w:pos="1440"/>
        </w:tabs>
        <w:ind w:left="1440" w:hanging="360"/>
      </w:pPr>
    </w:lvl>
    <w:lvl w:ilvl="2" w:tplc="A98E3772" w:tentative="1">
      <w:start w:val="1"/>
      <w:numFmt w:val="decimal"/>
      <w:lvlText w:val="%3."/>
      <w:lvlJc w:val="left"/>
      <w:pPr>
        <w:tabs>
          <w:tab w:val="num" w:pos="2160"/>
        </w:tabs>
        <w:ind w:left="2160" w:hanging="360"/>
      </w:pPr>
    </w:lvl>
    <w:lvl w:ilvl="3" w:tplc="8C064328" w:tentative="1">
      <w:start w:val="1"/>
      <w:numFmt w:val="decimal"/>
      <w:lvlText w:val="%4."/>
      <w:lvlJc w:val="left"/>
      <w:pPr>
        <w:tabs>
          <w:tab w:val="num" w:pos="2880"/>
        </w:tabs>
        <w:ind w:left="2880" w:hanging="360"/>
      </w:pPr>
    </w:lvl>
    <w:lvl w:ilvl="4" w:tplc="BB6E1BB0" w:tentative="1">
      <w:start w:val="1"/>
      <w:numFmt w:val="decimal"/>
      <w:lvlText w:val="%5."/>
      <w:lvlJc w:val="left"/>
      <w:pPr>
        <w:tabs>
          <w:tab w:val="num" w:pos="3600"/>
        </w:tabs>
        <w:ind w:left="3600" w:hanging="360"/>
      </w:pPr>
    </w:lvl>
    <w:lvl w:ilvl="5" w:tplc="A57AA46A" w:tentative="1">
      <w:start w:val="1"/>
      <w:numFmt w:val="decimal"/>
      <w:lvlText w:val="%6."/>
      <w:lvlJc w:val="left"/>
      <w:pPr>
        <w:tabs>
          <w:tab w:val="num" w:pos="4320"/>
        </w:tabs>
        <w:ind w:left="4320" w:hanging="360"/>
      </w:pPr>
    </w:lvl>
    <w:lvl w:ilvl="6" w:tplc="E8EE8E90" w:tentative="1">
      <w:start w:val="1"/>
      <w:numFmt w:val="decimal"/>
      <w:lvlText w:val="%7."/>
      <w:lvlJc w:val="left"/>
      <w:pPr>
        <w:tabs>
          <w:tab w:val="num" w:pos="5040"/>
        </w:tabs>
        <w:ind w:left="5040" w:hanging="360"/>
      </w:pPr>
    </w:lvl>
    <w:lvl w:ilvl="7" w:tplc="AFB09AF4" w:tentative="1">
      <w:start w:val="1"/>
      <w:numFmt w:val="decimal"/>
      <w:lvlText w:val="%8."/>
      <w:lvlJc w:val="left"/>
      <w:pPr>
        <w:tabs>
          <w:tab w:val="num" w:pos="5760"/>
        </w:tabs>
        <w:ind w:left="5760" w:hanging="360"/>
      </w:pPr>
    </w:lvl>
    <w:lvl w:ilvl="8" w:tplc="0F1CF2D6" w:tentative="1">
      <w:start w:val="1"/>
      <w:numFmt w:val="decimal"/>
      <w:lvlText w:val="%9."/>
      <w:lvlJc w:val="left"/>
      <w:pPr>
        <w:tabs>
          <w:tab w:val="num" w:pos="6480"/>
        </w:tabs>
        <w:ind w:left="6480" w:hanging="360"/>
      </w:pPr>
    </w:lvl>
  </w:abstractNum>
  <w:abstractNum w:abstractNumId="6" w15:restartNumberingAfterBreak="0">
    <w:nsid w:val="4E20606A"/>
    <w:multiLevelType w:val="hybridMultilevel"/>
    <w:tmpl w:val="114E3D14"/>
    <w:lvl w:ilvl="0" w:tplc="B4580D18">
      <w:start w:val="7"/>
      <w:numFmt w:val="decimal"/>
      <w:lvlText w:val="%1."/>
      <w:lvlJc w:val="left"/>
      <w:pPr>
        <w:tabs>
          <w:tab w:val="num" w:pos="720"/>
        </w:tabs>
        <w:ind w:left="720" w:hanging="360"/>
      </w:pPr>
    </w:lvl>
    <w:lvl w:ilvl="1" w:tplc="CCFC7502" w:tentative="1">
      <w:start w:val="1"/>
      <w:numFmt w:val="decimal"/>
      <w:lvlText w:val="%2."/>
      <w:lvlJc w:val="left"/>
      <w:pPr>
        <w:tabs>
          <w:tab w:val="num" w:pos="1440"/>
        </w:tabs>
        <w:ind w:left="1440" w:hanging="360"/>
      </w:pPr>
    </w:lvl>
    <w:lvl w:ilvl="2" w:tplc="6BDC5B90" w:tentative="1">
      <w:start w:val="1"/>
      <w:numFmt w:val="decimal"/>
      <w:lvlText w:val="%3."/>
      <w:lvlJc w:val="left"/>
      <w:pPr>
        <w:tabs>
          <w:tab w:val="num" w:pos="2160"/>
        </w:tabs>
        <w:ind w:left="2160" w:hanging="360"/>
      </w:pPr>
    </w:lvl>
    <w:lvl w:ilvl="3" w:tplc="F5987512" w:tentative="1">
      <w:start w:val="1"/>
      <w:numFmt w:val="decimal"/>
      <w:lvlText w:val="%4."/>
      <w:lvlJc w:val="left"/>
      <w:pPr>
        <w:tabs>
          <w:tab w:val="num" w:pos="2880"/>
        </w:tabs>
        <w:ind w:left="2880" w:hanging="360"/>
      </w:pPr>
    </w:lvl>
    <w:lvl w:ilvl="4" w:tplc="AEC8E58E" w:tentative="1">
      <w:start w:val="1"/>
      <w:numFmt w:val="decimal"/>
      <w:lvlText w:val="%5."/>
      <w:lvlJc w:val="left"/>
      <w:pPr>
        <w:tabs>
          <w:tab w:val="num" w:pos="3600"/>
        </w:tabs>
        <w:ind w:left="3600" w:hanging="360"/>
      </w:pPr>
    </w:lvl>
    <w:lvl w:ilvl="5" w:tplc="F4421760" w:tentative="1">
      <w:start w:val="1"/>
      <w:numFmt w:val="decimal"/>
      <w:lvlText w:val="%6."/>
      <w:lvlJc w:val="left"/>
      <w:pPr>
        <w:tabs>
          <w:tab w:val="num" w:pos="4320"/>
        </w:tabs>
        <w:ind w:left="4320" w:hanging="360"/>
      </w:pPr>
    </w:lvl>
    <w:lvl w:ilvl="6" w:tplc="233C31C0" w:tentative="1">
      <w:start w:val="1"/>
      <w:numFmt w:val="decimal"/>
      <w:lvlText w:val="%7."/>
      <w:lvlJc w:val="left"/>
      <w:pPr>
        <w:tabs>
          <w:tab w:val="num" w:pos="5040"/>
        </w:tabs>
        <w:ind w:left="5040" w:hanging="360"/>
      </w:pPr>
    </w:lvl>
    <w:lvl w:ilvl="7" w:tplc="ED28B6B2" w:tentative="1">
      <w:start w:val="1"/>
      <w:numFmt w:val="decimal"/>
      <w:lvlText w:val="%8."/>
      <w:lvlJc w:val="left"/>
      <w:pPr>
        <w:tabs>
          <w:tab w:val="num" w:pos="5760"/>
        </w:tabs>
        <w:ind w:left="5760" w:hanging="360"/>
      </w:pPr>
    </w:lvl>
    <w:lvl w:ilvl="8" w:tplc="646E3116" w:tentative="1">
      <w:start w:val="1"/>
      <w:numFmt w:val="decimal"/>
      <w:lvlText w:val="%9."/>
      <w:lvlJc w:val="left"/>
      <w:pPr>
        <w:tabs>
          <w:tab w:val="num" w:pos="6480"/>
        </w:tabs>
        <w:ind w:left="6480" w:hanging="360"/>
      </w:pPr>
    </w:lvl>
  </w:abstractNum>
  <w:abstractNum w:abstractNumId="7" w15:restartNumberingAfterBreak="0">
    <w:nsid w:val="510F6BD5"/>
    <w:multiLevelType w:val="hybridMultilevel"/>
    <w:tmpl w:val="0A6AC8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CE51A4"/>
    <w:multiLevelType w:val="multilevel"/>
    <w:tmpl w:val="DA54850A"/>
    <w:lvl w:ilvl="0">
      <w:start w:val="1"/>
      <w:numFmt w:val="decimal"/>
      <w:lvlText w:val="%1"/>
      <w:lvlJc w:val="left"/>
      <w:pPr>
        <w:ind w:left="660" w:hanging="660"/>
      </w:pPr>
      <w:rPr>
        <w:rFonts w:hint="default"/>
      </w:rPr>
    </w:lvl>
    <w:lvl w:ilvl="1">
      <w:start w:val="2000"/>
      <w:numFmt w:val="decimal"/>
      <w:lvlText w:val="%1.%2"/>
      <w:lvlJc w:val="left"/>
      <w:pPr>
        <w:ind w:left="660" w:hanging="6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4A1614"/>
    <w:multiLevelType w:val="hybridMultilevel"/>
    <w:tmpl w:val="7CA081FC"/>
    <w:lvl w:ilvl="0" w:tplc="2A74EA3C">
      <w:start w:val="198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65522A6"/>
    <w:multiLevelType w:val="hybridMultilevel"/>
    <w:tmpl w:val="C7AA7E72"/>
    <w:lvl w:ilvl="0" w:tplc="53CE66B4">
      <w:start w:val="1"/>
      <w:numFmt w:val="decimal"/>
      <w:lvlText w:val="%1."/>
      <w:lvlJc w:val="left"/>
      <w:pPr>
        <w:tabs>
          <w:tab w:val="num" w:pos="720"/>
        </w:tabs>
        <w:ind w:left="720" w:hanging="360"/>
      </w:pPr>
    </w:lvl>
    <w:lvl w:ilvl="1" w:tplc="90627124" w:tentative="1">
      <w:start w:val="1"/>
      <w:numFmt w:val="decimal"/>
      <w:lvlText w:val="%2."/>
      <w:lvlJc w:val="left"/>
      <w:pPr>
        <w:tabs>
          <w:tab w:val="num" w:pos="1440"/>
        </w:tabs>
        <w:ind w:left="1440" w:hanging="360"/>
      </w:pPr>
    </w:lvl>
    <w:lvl w:ilvl="2" w:tplc="DF10E27C" w:tentative="1">
      <w:start w:val="1"/>
      <w:numFmt w:val="decimal"/>
      <w:lvlText w:val="%3."/>
      <w:lvlJc w:val="left"/>
      <w:pPr>
        <w:tabs>
          <w:tab w:val="num" w:pos="2160"/>
        </w:tabs>
        <w:ind w:left="2160" w:hanging="360"/>
      </w:pPr>
    </w:lvl>
    <w:lvl w:ilvl="3" w:tplc="3000C666" w:tentative="1">
      <w:start w:val="1"/>
      <w:numFmt w:val="decimal"/>
      <w:lvlText w:val="%4."/>
      <w:lvlJc w:val="left"/>
      <w:pPr>
        <w:tabs>
          <w:tab w:val="num" w:pos="2880"/>
        </w:tabs>
        <w:ind w:left="2880" w:hanging="360"/>
      </w:pPr>
    </w:lvl>
    <w:lvl w:ilvl="4" w:tplc="E9D8AFF6" w:tentative="1">
      <w:start w:val="1"/>
      <w:numFmt w:val="decimal"/>
      <w:lvlText w:val="%5."/>
      <w:lvlJc w:val="left"/>
      <w:pPr>
        <w:tabs>
          <w:tab w:val="num" w:pos="3600"/>
        </w:tabs>
        <w:ind w:left="3600" w:hanging="360"/>
      </w:pPr>
    </w:lvl>
    <w:lvl w:ilvl="5" w:tplc="DB586396" w:tentative="1">
      <w:start w:val="1"/>
      <w:numFmt w:val="decimal"/>
      <w:lvlText w:val="%6."/>
      <w:lvlJc w:val="left"/>
      <w:pPr>
        <w:tabs>
          <w:tab w:val="num" w:pos="4320"/>
        </w:tabs>
        <w:ind w:left="4320" w:hanging="360"/>
      </w:pPr>
    </w:lvl>
    <w:lvl w:ilvl="6" w:tplc="E81038E6" w:tentative="1">
      <w:start w:val="1"/>
      <w:numFmt w:val="decimal"/>
      <w:lvlText w:val="%7."/>
      <w:lvlJc w:val="left"/>
      <w:pPr>
        <w:tabs>
          <w:tab w:val="num" w:pos="5040"/>
        </w:tabs>
        <w:ind w:left="5040" w:hanging="360"/>
      </w:pPr>
    </w:lvl>
    <w:lvl w:ilvl="7" w:tplc="4216A29A" w:tentative="1">
      <w:start w:val="1"/>
      <w:numFmt w:val="decimal"/>
      <w:lvlText w:val="%8."/>
      <w:lvlJc w:val="left"/>
      <w:pPr>
        <w:tabs>
          <w:tab w:val="num" w:pos="5760"/>
        </w:tabs>
        <w:ind w:left="5760" w:hanging="360"/>
      </w:pPr>
    </w:lvl>
    <w:lvl w:ilvl="8" w:tplc="57A8560A" w:tentative="1">
      <w:start w:val="1"/>
      <w:numFmt w:val="decimal"/>
      <w:lvlText w:val="%9."/>
      <w:lvlJc w:val="left"/>
      <w:pPr>
        <w:tabs>
          <w:tab w:val="num" w:pos="6480"/>
        </w:tabs>
        <w:ind w:left="6480" w:hanging="360"/>
      </w:pPr>
    </w:lvl>
  </w:abstractNum>
  <w:num w:numId="1">
    <w:abstractNumId w:val="9"/>
  </w:num>
  <w:num w:numId="2">
    <w:abstractNumId w:val="2"/>
  </w:num>
  <w:num w:numId="3">
    <w:abstractNumId w:val="8"/>
  </w:num>
  <w:num w:numId="4">
    <w:abstractNumId w:val="7"/>
  </w:num>
  <w:num w:numId="5">
    <w:abstractNumId w:val="10"/>
  </w:num>
  <w:num w:numId="6">
    <w:abstractNumId w:val="5"/>
  </w:num>
  <w:num w:numId="7">
    <w:abstractNumId w:val="6"/>
  </w:num>
  <w:num w:numId="8">
    <w:abstractNumId w:val="1"/>
  </w:num>
  <w:num w:numId="9">
    <w:abstractNumId w:val="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57"/>
    <w:rsid w:val="00030A71"/>
    <w:rsid w:val="00075715"/>
    <w:rsid w:val="00081796"/>
    <w:rsid w:val="00083E4A"/>
    <w:rsid w:val="000906A0"/>
    <w:rsid w:val="000B56B9"/>
    <w:rsid w:val="000E0D84"/>
    <w:rsid w:val="0012653D"/>
    <w:rsid w:val="001332B7"/>
    <w:rsid w:val="00155E42"/>
    <w:rsid w:val="001C7CC9"/>
    <w:rsid w:val="001E132F"/>
    <w:rsid w:val="002534D6"/>
    <w:rsid w:val="002B46A0"/>
    <w:rsid w:val="002B6486"/>
    <w:rsid w:val="00321788"/>
    <w:rsid w:val="003C5A16"/>
    <w:rsid w:val="003E0317"/>
    <w:rsid w:val="00437B81"/>
    <w:rsid w:val="00445EB1"/>
    <w:rsid w:val="00465BC2"/>
    <w:rsid w:val="00496F50"/>
    <w:rsid w:val="00550BC9"/>
    <w:rsid w:val="00614004"/>
    <w:rsid w:val="0062172C"/>
    <w:rsid w:val="00622DFB"/>
    <w:rsid w:val="00631840"/>
    <w:rsid w:val="00666323"/>
    <w:rsid w:val="006752CE"/>
    <w:rsid w:val="00686CE2"/>
    <w:rsid w:val="006B0EFC"/>
    <w:rsid w:val="006C7D1F"/>
    <w:rsid w:val="00700270"/>
    <w:rsid w:val="007255AC"/>
    <w:rsid w:val="007303F4"/>
    <w:rsid w:val="007545CA"/>
    <w:rsid w:val="00766DDC"/>
    <w:rsid w:val="007873C6"/>
    <w:rsid w:val="007B77B2"/>
    <w:rsid w:val="007C4547"/>
    <w:rsid w:val="007D2713"/>
    <w:rsid w:val="007E1174"/>
    <w:rsid w:val="00804D48"/>
    <w:rsid w:val="00834D10"/>
    <w:rsid w:val="00905880"/>
    <w:rsid w:val="00925549"/>
    <w:rsid w:val="00931F4E"/>
    <w:rsid w:val="009D174F"/>
    <w:rsid w:val="00A2585A"/>
    <w:rsid w:val="00A73302"/>
    <w:rsid w:val="00AB2D00"/>
    <w:rsid w:val="00B1744F"/>
    <w:rsid w:val="00BA404C"/>
    <w:rsid w:val="00C068C2"/>
    <w:rsid w:val="00C23EA0"/>
    <w:rsid w:val="00C62527"/>
    <w:rsid w:val="00C75BE7"/>
    <w:rsid w:val="00CE2904"/>
    <w:rsid w:val="00D21E2B"/>
    <w:rsid w:val="00D87C3D"/>
    <w:rsid w:val="00E1282E"/>
    <w:rsid w:val="00E25B24"/>
    <w:rsid w:val="00EA033E"/>
    <w:rsid w:val="00EB3D2A"/>
    <w:rsid w:val="00F25557"/>
    <w:rsid w:val="00FE4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837F"/>
  <w15:chartTrackingRefBased/>
  <w15:docId w15:val="{5131E81E-3E52-4146-8895-84BD98A5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74F"/>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74F"/>
    <w:pPr>
      <w:ind w:left="720"/>
      <w:contextualSpacing/>
    </w:pPr>
  </w:style>
  <w:style w:type="character" w:customStyle="1" w:styleId="a4">
    <w:name w:val="Без интервала Знак"/>
    <w:link w:val="a5"/>
    <w:uiPriority w:val="1"/>
    <w:locked/>
    <w:rsid w:val="009D174F"/>
    <w:rPr>
      <w:rFonts w:ascii="Calibri" w:eastAsia="Calibri" w:hAnsi="Calibri" w:cs="Times New Roman"/>
    </w:rPr>
  </w:style>
  <w:style w:type="paragraph" w:styleId="a5">
    <w:name w:val="No Spacing"/>
    <w:link w:val="a4"/>
    <w:uiPriority w:val="1"/>
    <w:qFormat/>
    <w:rsid w:val="009D174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22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k.edu.kz/kz/kasiptik-bagdar/bilim-beru-bagdarlamalary.html" TargetMode="External"/><Relationship Id="rId3" Type="http://schemas.openxmlformats.org/officeDocument/2006/relationships/settings" Target="settings.xml"/><Relationship Id="rId7" Type="http://schemas.openxmlformats.org/officeDocument/2006/relationships/hyperlink" Target="https://spk.edu.kz/kz/kasiptik-bagdar/rup-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k.edu.kz/kz/k-zhattama.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spk.edu.kz/prof-orientatsiya/obrazovatelnye-programmy.html" TargetMode="External"/><Relationship Id="rId4" Type="http://schemas.openxmlformats.org/officeDocument/2006/relationships/webSettings" Target="webSettings.xml"/><Relationship Id="rId9" Type="http://schemas.openxmlformats.org/officeDocument/2006/relationships/hyperlink" Target="https://spk.edu.kz/prof-orientatsiya/rup.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3839</Words>
  <Characters>21887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dcterms:created xsi:type="dcterms:W3CDTF">2026-02-16T08:50:00Z</dcterms:created>
  <dcterms:modified xsi:type="dcterms:W3CDTF">2026-02-16T08:50:00Z</dcterms:modified>
</cp:coreProperties>
</file>