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5" w:rsidRPr="001A4815" w:rsidRDefault="001A4815" w:rsidP="009454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bookmarkStart w:id="0" w:name="SUB1"/>
      <w:bookmarkEnd w:id="0"/>
      <w:r w:rsidRPr="001A4815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AB88327" wp14:editId="738C481B">
            <wp:simplePos x="0" y="0"/>
            <wp:positionH relativeFrom="column">
              <wp:posOffset>-452755</wp:posOffset>
            </wp:positionH>
            <wp:positionV relativeFrom="paragraph">
              <wp:posOffset>-196215</wp:posOffset>
            </wp:positionV>
            <wp:extent cx="1122680" cy="1133475"/>
            <wp:effectExtent l="133350" t="0" r="229870" b="85725"/>
            <wp:wrapNone/>
            <wp:docPr id="1" name="Рисунок 9" descr="Сулу свет логотип 201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лу свет логотип 2010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4815" w:rsidRPr="001A4815" w:rsidRDefault="001A4815" w:rsidP="00C819F4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1A48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Консорциум казахстанских производителей</w:t>
      </w:r>
    </w:p>
    <w:p w:rsidR="001A4815" w:rsidRPr="001A4815" w:rsidRDefault="001A4815" w:rsidP="00C819F4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1A48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светодиодных светильников «СУЛУНУР»</w:t>
      </w:r>
    </w:p>
    <w:p w:rsidR="001A4815" w:rsidRPr="001A4815" w:rsidRDefault="005463F1" w:rsidP="00E8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          </w:t>
      </w:r>
      <w:r w:rsidR="001A4815" w:rsidRPr="001A4815">
        <w:rPr>
          <w:rFonts w:ascii="Times New Roman" w:eastAsia="Times New Roman" w:hAnsi="Times New Roman" w:cs="Times New Roman"/>
          <w:sz w:val="18"/>
          <w:szCs w:val="18"/>
          <w:lang w:bidi="en-US"/>
        </w:rPr>
        <w:t>Республика Казахстан, 050004, г. Алматы, пр. Сейфуллина, 525</w:t>
      </w:r>
      <w:r w:rsidR="0094542D">
        <w:rPr>
          <w:rFonts w:ascii="Times New Roman" w:eastAsia="Times New Roman" w:hAnsi="Times New Roman" w:cs="Times New Roman"/>
          <w:sz w:val="18"/>
          <w:szCs w:val="18"/>
          <w:lang w:bidi="en-US"/>
        </w:rPr>
        <w:t>,</w:t>
      </w:r>
      <w:r w:rsidR="001A4815" w:rsidRPr="001A4815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="001A4815" w:rsidRPr="001A4815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т</w:t>
      </w:r>
      <w:proofErr w:type="gramStart"/>
      <w:r w:rsidR="001A4815" w:rsidRPr="001A4815">
        <w:rPr>
          <w:rFonts w:ascii="Times New Roman" w:eastAsia="Times New Roman" w:hAnsi="Times New Roman" w:cs="Times New Roman"/>
          <w:bCs/>
          <w:sz w:val="18"/>
          <w:szCs w:val="18"/>
          <w:lang w:val="en-US" w:bidi="en-US"/>
        </w:rPr>
        <w:t>e</w:t>
      </w:r>
      <w:proofErr w:type="gramEnd"/>
      <w:r w:rsidR="0061102C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л. </w:t>
      </w:r>
      <w:r w:rsidR="0061102C" w:rsidRPr="0061102C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8-707 99 810 48  +7 7755 3963 97.</w:t>
      </w:r>
    </w:p>
    <w:p w:rsidR="001A4815" w:rsidRPr="00FC6867" w:rsidRDefault="001A4815" w:rsidP="0094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proofErr w:type="gramStart"/>
      <w:r w:rsidRPr="001A4815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e</w:t>
      </w:r>
      <w:r w:rsidRPr="00FC6867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-</w:t>
      </w:r>
      <w:r w:rsidRPr="001A4815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mail</w:t>
      </w:r>
      <w:proofErr w:type="gramEnd"/>
      <w:r w:rsidRPr="00FC6867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: </w:t>
      </w:r>
      <w:hyperlink r:id="rId9" w:history="1"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sululight</w:t>
        </w:r>
        <w:r w:rsidRPr="00FC686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@</w:t>
        </w:r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mail</w:t>
        </w:r>
        <w:r w:rsidRPr="00FC686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.</w:t>
        </w:r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ru</w:t>
        </w:r>
      </w:hyperlink>
      <w:r w:rsidRPr="00FC6867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; </w:t>
      </w:r>
      <w:r w:rsidRPr="001A4815">
        <w:rPr>
          <w:rFonts w:ascii="Times New Roman" w:eastAsia="Times New Roman" w:hAnsi="Times New Roman" w:cs="Times New Roman"/>
          <w:sz w:val="18"/>
          <w:szCs w:val="18"/>
          <w:lang w:bidi="en-US"/>
        </w:rPr>
        <w:t>сайт</w:t>
      </w:r>
      <w:r w:rsidRPr="00FC6867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: </w:t>
      </w:r>
      <w:hyperlink r:id="rId10" w:history="1"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www</w:t>
        </w:r>
        <w:r w:rsidRPr="00FC686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.</w:t>
        </w:r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sulunur</w:t>
        </w:r>
        <w:r w:rsidRPr="00FC686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.</w:t>
        </w:r>
        <w:r w:rsidRPr="001A481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bidi="en-US"/>
          </w:rPr>
          <w:t>kz</w:t>
        </w:r>
      </w:hyperlink>
    </w:p>
    <w:p w:rsidR="001A4815" w:rsidRPr="00FC6867" w:rsidRDefault="001A4815" w:rsidP="00E847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bidi="en-US"/>
        </w:rPr>
      </w:pPr>
      <w:r w:rsidRPr="001A481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930772" wp14:editId="6491765B">
                <wp:simplePos x="0" y="0"/>
                <wp:positionH relativeFrom="column">
                  <wp:posOffset>-394335</wp:posOffset>
                </wp:positionH>
                <wp:positionV relativeFrom="paragraph">
                  <wp:posOffset>20319</wp:posOffset>
                </wp:positionV>
                <wp:extent cx="6296025" cy="0"/>
                <wp:effectExtent l="0" t="19050" r="9525" b="381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05pt,1.6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au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  <w:r w:rsidRPr="00FC6867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bidi="en-US"/>
        </w:rPr>
        <w:tab/>
      </w:r>
    </w:p>
    <w:p w:rsidR="00CB37C6" w:rsidRPr="00B53DA3" w:rsidRDefault="00B9460D" w:rsidP="0070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Основные аспекты с</w:t>
      </w:r>
      <w:r w:rsidR="004D5E57" w:rsidRPr="00B53DA3">
        <w:rPr>
          <w:rFonts w:ascii="Times New Roman" w:hAnsi="Times New Roman" w:cs="Times New Roman"/>
          <w:b/>
          <w:sz w:val="28"/>
          <w:szCs w:val="28"/>
          <w:lang w:val="kk-KZ"/>
        </w:rPr>
        <w:t>тратегии</w:t>
      </w:r>
      <w:r w:rsidR="009217B2"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развития МАИН</w:t>
      </w: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сфере инноваций.</w:t>
      </w:r>
    </w:p>
    <w:p w:rsidR="00CB37C6" w:rsidRPr="00B53DA3" w:rsidRDefault="00CB37C6" w:rsidP="00CB37C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«Кто владеет инновациями и передовыми</w:t>
      </w:r>
      <w:r w:rsidR="001B4C0B"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27D2" w:rsidRPr="00B53DA3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ехнологиями</w:t>
      </w:r>
      <w:r w:rsidR="005427D2" w:rsidRPr="00B53DA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тот владеет миром»</w:t>
      </w:r>
      <w:r w:rsidR="005427D2" w:rsidRPr="00B53DA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06B85" w:rsidRPr="00B53DA3" w:rsidRDefault="00706B85" w:rsidP="0070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Введение.</w:t>
      </w:r>
    </w:p>
    <w:p w:rsidR="00540698" w:rsidRPr="00B53DA3" w:rsidRDefault="001B4C0B" w:rsidP="001B4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В г. Астана, </w:t>
      </w:r>
      <w:r w:rsidR="003825A9" w:rsidRPr="00B53DA3">
        <w:rPr>
          <w:rFonts w:ascii="Times New Roman" w:hAnsi="Times New Roman" w:cs="Times New Roman"/>
          <w:sz w:val="28"/>
          <w:szCs w:val="28"/>
          <w:lang w:val="kk-KZ"/>
        </w:rPr>
        <w:t>29 мая 2014 года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25A9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Главами</w:t>
      </w:r>
      <w:r w:rsidR="00BD15E3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России, Беларуси и </w:t>
      </w:r>
      <w:r w:rsidR="00540698" w:rsidRPr="00B53DA3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540698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подписан эпохальный</w:t>
      </w:r>
      <w:r w:rsidR="009217B2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5E3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договор о создан</w:t>
      </w:r>
      <w:r w:rsidR="00540698" w:rsidRPr="00B53DA3">
        <w:rPr>
          <w:rFonts w:ascii="Times New Roman" w:hAnsi="Times New Roman" w:cs="Times New Roman"/>
          <w:sz w:val="28"/>
          <w:szCs w:val="28"/>
          <w:lang w:val="kk-KZ"/>
        </w:rPr>
        <w:t>ии Евразийского Экономического С</w:t>
      </w:r>
      <w:r w:rsidR="00B9460D" w:rsidRPr="00B53DA3">
        <w:rPr>
          <w:rFonts w:ascii="Times New Roman" w:hAnsi="Times New Roman" w:cs="Times New Roman"/>
          <w:sz w:val="28"/>
          <w:szCs w:val="28"/>
          <w:lang w:val="kk-KZ"/>
        </w:rPr>
        <w:t>оюза, к</w:t>
      </w:r>
      <w:r w:rsidR="00DF662C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онстатация того,что </w:t>
      </w:r>
      <w:r w:rsidR="00DF662C" w:rsidRPr="00B53DA3">
        <w:rPr>
          <w:rFonts w:ascii="Times New Roman" w:hAnsi="Times New Roman" w:cs="Times New Roman"/>
          <w:b/>
          <w:sz w:val="28"/>
          <w:szCs w:val="28"/>
          <w:lang w:val="kk-KZ"/>
        </w:rPr>
        <w:t>«...</w:t>
      </w:r>
      <w:r w:rsidR="00B060FC" w:rsidRPr="00B53DA3">
        <w:rPr>
          <w:rFonts w:ascii="Times New Roman" w:hAnsi="Times New Roman" w:cs="Times New Roman"/>
          <w:b/>
          <w:i/>
          <w:sz w:val="28"/>
          <w:szCs w:val="28"/>
          <w:lang w:val="kk-KZ"/>
        </w:rPr>
        <w:t>н</w:t>
      </w:r>
      <w:r w:rsidR="00BD15E3" w:rsidRPr="00B53DA3">
        <w:rPr>
          <w:rStyle w:val="a6"/>
          <w:rFonts w:ascii="Times New Roman" w:hAnsi="Times New Roman" w:cs="Times New Roman"/>
          <w:b/>
          <w:sz w:val="28"/>
          <w:szCs w:val="28"/>
        </w:rPr>
        <w:t>а мировой арене появляется новая экономическая организация, обладающая в полной мере международной правосубъектностью и дейс</w:t>
      </w:r>
      <w:r w:rsidR="00617882" w:rsidRPr="00B53DA3">
        <w:rPr>
          <w:rStyle w:val="a6"/>
          <w:rFonts w:ascii="Times New Roman" w:hAnsi="Times New Roman" w:cs="Times New Roman"/>
          <w:b/>
          <w:sz w:val="28"/>
          <w:szCs w:val="28"/>
        </w:rPr>
        <w:t>твующей на основе принципов ВТО</w:t>
      </w:r>
      <w:r w:rsidR="009217B2" w:rsidRPr="00B53DA3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…</w:t>
      </w:r>
      <w:r w:rsidR="00617882" w:rsidRPr="00B53DA3">
        <w:rPr>
          <w:rFonts w:ascii="Times New Roman" w:hAnsi="Times New Roman" w:cs="Times New Roman"/>
          <w:b/>
          <w:sz w:val="28"/>
          <w:szCs w:val="28"/>
        </w:rPr>
        <w:t>»</w:t>
      </w:r>
      <w:r w:rsidR="009217B2" w:rsidRPr="00B53DA3">
        <w:rPr>
          <w:rFonts w:ascii="Times New Roman" w:hAnsi="Times New Roman" w:cs="Times New Roman"/>
          <w:b/>
          <w:sz w:val="28"/>
          <w:szCs w:val="28"/>
        </w:rPr>
        <w:t>.</w:t>
      </w:r>
    </w:p>
    <w:p w:rsidR="00D05B20" w:rsidRPr="00B53DA3" w:rsidRDefault="00DF662C" w:rsidP="0027152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интеграционные процессы на новом этапе глобального мирового развития, инициатором и активным участником которых является Казахстан, становится очевидным, что имеет место усиление экономической конкуренц</w:t>
      </w:r>
      <w:r w:rsidR="003825A9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 Евразийском пространстве, что отмечено в докладе Президента Республики Казахстан: </w:t>
      </w:r>
      <w:r w:rsidR="00540698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«</w:t>
      </w:r>
      <w:r w:rsidR="00617882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…</w:t>
      </w:r>
      <w:r w:rsidR="00B060FC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="00617882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Выпускаемые в нашей стране товары должны конкурировать на рынках России и Беларуси. Свободное передвижение казахстанских товаров, капитала, рабочей силы, создание совместных предприятий, а также усиление контактов - все это будет приносить пользу для экономики нашей страны…»</w:t>
      </w:r>
      <w:r w:rsidR="00DE1DFB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  <w:r w:rsidR="00A63C38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ED744A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9217B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уровень роста научно-технического прогресса</w:t>
      </w:r>
      <w:r w:rsidR="00ED744A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7B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будущее</w:t>
      </w:r>
      <w:r w:rsidR="00ED744A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благосостояние</w:t>
      </w:r>
      <w:r w:rsidR="00B060FC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страны</w:t>
      </w:r>
      <w:r w:rsidR="009217B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217B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 Главой Государства в</w:t>
      </w:r>
      <w:r w:rsidR="009217B2" w:rsidRPr="00B53DA3">
        <w:rPr>
          <w:rFonts w:ascii="Times New Roman" w:hAnsi="Times New Roman" w:cs="Times New Roman"/>
          <w:sz w:val="28"/>
          <w:szCs w:val="28"/>
        </w:rPr>
        <w:t xml:space="preserve"> рамках  Форума </w:t>
      </w:r>
      <w:r w:rsidR="00ED744A" w:rsidRPr="00B53DA3">
        <w:rPr>
          <w:rFonts w:ascii="Times New Roman" w:hAnsi="Times New Roman" w:cs="Times New Roman"/>
          <w:sz w:val="28"/>
          <w:szCs w:val="28"/>
        </w:rPr>
        <w:t xml:space="preserve">учёных </w:t>
      </w:r>
      <w:r w:rsidR="009217B2" w:rsidRPr="00B53DA3">
        <w:rPr>
          <w:rFonts w:ascii="Times New Roman" w:hAnsi="Times New Roman" w:cs="Times New Roman"/>
          <w:sz w:val="28"/>
          <w:szCs w:val="28"/>
        </w:rPr>
        <w:t>Казахстан</w:t>
      </w:r>
      <w:r w:rsidR="00ED744A" w:rsidRPr="00B53DA3">
        <w:rPr>
          <w:rFonts w:ascii="Times New Roman" w:hAnsi="Times New Roman" w:cs="Times New Roman"/>
          <w:sz w:val="28"/>
          <w:szCs w:val="28"/>
        </w:rPr>
        <w:t>а:</w:t>
      </w:r>
      <w:r w:rsidR="003825A9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7B2" w:rsidRPr="00B53DA3">
        <w:rPr>
          <w:rFonts w:ascii="Times New Roman" w:hAnsi="Times New Roman" w:cs="Times New Roman"/>
          <w:b/>
          <w:i/>
          <w:sz w:val="28"/>
          <w:szCs w:val="28"/>
        </w:rPr>
        <w:t>«… Мы готовим Казахстан к следующему рывку в качественно новое состояние - в мир технологий и инноваций.</w:t>
      </w:r>
      <w:r w:rsidR="009217B2" w:rsidRPr="00B53DA3">
        <w:rPr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r w:rsidR="00ED744A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- </w:t>
      </w:r>
      <w:r w:rsidR="009217B2" w:rsidRPr="00B53DA3">
        <w:rPr>
          <w:rFonts w:ascii="Times New Roman" w:hAnsi="Times New Roman" w:cs="Times New Roman"/>
          <w:b/>
          <w:i/>
          <w:sz w:val="28"/>
          <w:szCs w:val="28"/>
        </w:rPr>
        <w:t>это возможность для реализации масштабных научно-инновационных проектов. Она влияет на укрепление отношений со странами Европы и Азии. Объединение научных и экономических потенциалов в индустрии, области нано - и биотехнологий, транспортно</w:t>
      </w:r>
      <w:r w:rsidR="00C917B9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7B2" w:rsidRPr="00B53DA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17B9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7B2" w:rsidRPr="00B53DA3">
        <w:rPr>
          <w:rFonts w:ascii="Times New Roman" w:hAnsi="Times New Roman" w:cs="Times New Roman"/>
          <w:b/>
          <w:i/>
          <w:sz w:val="28"/>
          <w:szCs w:val="28"/>
        </w:rPr>
        <w:t>логистической сфере даст кумулятивный эффект для нашей национальной науки…».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C38" w:rsidRPr="00B53DA3" w:rsidRDefault="00CB37C6" w:rsidP="00D05B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sz w:val="28"/>
          <w:szCs w:val="28"/>
        </w:rPr>
        <w:t>Таким образом, м</w:t>
      </w:r>
      <w:r w:rsidR="00F16744" w:rsidRPr="00B53DA3">
        <w:rPr>
          <w:rFonts w:ascii="Times New Roman" w:hAnsi="Times New Roman" w:cs="Times New Roman"/>
          <w:sz w:val="28"/>
          <w:szCs w:val="28"/>
        </w:rPr>
        <w:t>еждународная</w:t>
      </w:r>
      <w:r w:rsidR="00E86CA7" w:rsidRPr="00B53DA3">
        <w:rPr>
          <w:rFonts w:ascii="Times New Roman" w:hAnsi="Times New Roman" w:cs="Times New Roman"/>
          <w:sz w:val="28"/>
          <w:szCs w:val="28"/>
        </w:rPr>
        <w:t xml:space="preserve">, </w:t>
      </w:r>
      <w:r w:rsidRPr="00B53DA3">
        <w:rPr>
          <w:rFonts w:ascii="Times New Roman" w:hAnsi="Times New Roman" w:cs="Times New Roman"/>
          <w:sz w:val="28"/>
          <w:szCs w:val="28"/>
        </w:rPr>
        <w:t xml:space="preserve">интернациональная </w:t>
      </w:r>
      <w:r w:rsidR="00E86CA7" w:rsidRPr="00B53DA3">
        <w:rPr>
          <w:rFonts w:ascii="Times New Roman" w:hAnsi="Times New Roman" w:cs="Times New Roman"/>
          <w:sz w:val="28"/>
          <w:szCs w:val="28"/>
        </w:rPr>
        <w:t xml:space="preserve">по своей сути, </w:t>
      </w:r>
      <w:r w:rsidR="00BF2402" w:rsidRPr="00B53DA3">
        <w:rPr>
          <w:rFonts w:ascii="Times New Roman" w:hAnsi="Times New Roman" w:cs="Times New Roman"/>
          <w:sz w:val="28"/>
          <w:szCs w:val="28"/>
        </w:rPr>
        <w:t>интеграция</w:t>
      </w:r>
      <w:r w:rsidR="00F16744" w:rsidRPr="00B53DA3">
        <w:rPr>
          <w:rFonts w:ascii="Times New Roman" w:hAnsi="Times New Roman" w:cs="Times New Roman"/>
          <w:sz w:val="28"/>
          <w:szCs w:val="28"/>
        </w:rPr>
        <w:t xml:space="preserve"> учёных, специалистов и производственников, представителей бизнеса и науки,</w:t>
      </w:r>
      <w:r w:rsidR="00BF2402" w:rsidRPr="00B53DA3">
        <w:rPr>
          <w:rFonts w:ascii="Times New Roman" w:hAnsi="Times New Roman" w:cs="Times New Roman"/>
          <w:sz w:val="28"/>
          <w:szCs w:val="28"/>
        </w:rPr>
        <w:t xml:space="preserve"> в сфере научно-технической деятельности</w:t>
      </w:r>
      <w:r w:rsidR="00E86CA7" w:rsidRPr="00B53DA3">
        <w:rPr>
          <w:rFonts w:ascii="Times New Roman" w:hAnsi="Times New Roman" w:cs="Times New Roman"/>
          <w:sz w:val="28"/>
          <w:szCs w:val="28"/>
        </w:rPr>
        <w:t xml:space="preserve">, </w:t>
      </w:r>
      <w:r w:rsidR="00E86CA7" w:rsidRPr="00B53DA3">
        <w:rPr>
          <w:rFonts w:ascii="Times New Roman" w:hAnsi="Times New Roman" w:cs="Times New Roman"/>
          <w:b/>
          <w:sz w:val="28"/>
          <w:szCs w:val="28"/>
        </w:rPr>
        <w:t>осуществляемая</w:t>
      </w:r>
      <w:r w:rsidR="00BF2402" w:rsidRPr="00B53DA3">
        <w:rPr>
          <w:rFonts w:ascii="Times New Roman" w:hAnsi="Times New Roman" w:cs="Times New Roman"/>
          <w:b/>
          <w:sz w:val="28"/>
          <w:szCs w:val="28"/>
        </w:rPr>
        <w:t xml:space="preserve"> на основе инноваций</w:t>
      </w:r>
      <w:r w:rsidR="00E86CA7" w:rsidRPr="00B53DA3">
        <w:rPr>
          <w:rFonts w:ascii="Times New Roman" w:hAnsi="Times New Roman" w:cs="Times New Roman"/>
          <w:sz w:val="28"/>
          <w:szCs w:val="28"/>
        </w:rPr>
        <w:t>,</w:t>
      </w:r>
      <w:r w:rsidR="00BF2402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Pr="00B53DA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86CA7" w:rsidRPr="00B53DA3">
        <w:rPr>
          <w:rFonts w:ascii="Times New Roman" w:hAnsi="Times New Roman" w:cs="Times New Roman"/>
          <w:sz w:val="28"/>
          <w:szCs w:val="28"/>
        </w:rPr>
        <w:t xml:space="preserve">долгосрочным </w:t>
      </w:r>
      <w:r w:rsidRPr="00B53DA3">
        <w:rPr>
          <w:rFonts w:ascii="Times New Roman" w:hAnsi="Times New Roman" w:cs="Times New Roman"/>
          <w:sz w:val="28"/>
          <w:szCs w:val="28"/>
        </w:rPr>
        <w:t>залогом успешного развития</w:t>
      </w:r>
      <w:r w:rsidR="00BF2402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F16744" w:rsidRPr="00B53DA3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B53DA3">
        <w:rPr>
          <w:rFonts w:ascii="Times New Roman" w:hAnsi="Times New Roman" w:cs="Times New Roman"/>
          <w:sz w:val="28"/>
          <w:szCs w:val="28"/>
        </w:rPr>
        <w:t>в</w:t>
      </w:r>
      <w:r w:rsidR="00F16744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E86CA7" w:rsidRPr="00B53DA3">
        <w:rPr>
          <w:rFonts w:ascii="Times New Roman" w:hAnsi="Times New Roman" w:cs="Times New Roman"/>
          <w:sz w:val="28"/>
          <w:szCs w:val="28"/>
        </w:rPr>
        <w:t xml:space="preserve">мировом глобализационном </w:t>
      </w:r>
      <w:r w:rsidR="00BF2402" w:rsidRPr="00B53DA3">
        <w:rPr>
          <w:rFonts w:ascii="Times New Roman" w:hAnsi="Times New Roman" w:cs="Times New Roman"/>
          <w:sz w:val="28"/>
          <w:szCs w:val="28"/>
        </w:rPr>
        <w:t>процессе</w:t>
      </w:r>
      <w:r w:rsidR="00E86CA7" w:rsidRPr="00B53DA3">
        <w:rPr>
          <w:rFonts w:ascii="Times New Roman" w:hAnsi="Times New Roman" w:cs="Times New Roman"/>
          <w:sz w:val="28"/>
          <w:szCs w:val="28"/>
        </w:rPr>
        <w:t>.</w:t>
      </w:r>
    </w:p>
    <w:p w:rsidR="003825A9" w:rsidRPr="00B53DA3" w:rsidRDefault="00BF2402" w:rsidP="00CB3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Текущее состояние </w:t>
      </w:r>
      <w:r w:rsidR="00D73A35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66417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</w:t>
      </w:r>
      <w:r w:rsidR="00D73A35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государственных программ</w:t>
      </w:r>
      <w:r w:rsidR="00B9460D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3A35" w:rsidRPr="00B53DA3" w:rsidRDefault="00C917B9" w:rsidP="00D73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sz w:val="28"/>
          <w:szCs w:val="28"/>
        </w:rPr>
        <w:t>Правительством Р</w:t>
      </w:r>
      <w:r w:rsidR="00F16744" w:rsidRPr="00B53DA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53DA3">
        <w:rPr>
          <w:rFonts w:ascii="Times New Roman" w:hAnsi="Times New Roman" w:cs="Times New Roman"/>
          <w:sz w:val="28"/>
          <w:szCs w:val="28"/>
        </w:rPr>
        <w:t>К</w:t>
      </w:r>
      <w:r w:rsidR="00F16744" w:rsidRPr="00B53DA3">
        <w:rPr>
          <w:rFonts w:ascii="Times New Roman" w:hAnsi="Times New Roman" w:cs="Times New Roman"/>
          <w:sz w:val="28"/>
          <w:szCs w:val="28"/>
        </w:rPr>
        <w:t>азахстан</w:t>
      </w:r>
      <w:r w:rsidR="00F16744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542D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к исполнению </w:t>
      </w:r>
      <w:r w:rsidRPr="00B53DA3">
        <w:rPr>
          <w:rFonts w:ascii="Times New Roman" w:hAnsi="Times New Roman" w:cs="Times New Roman"/>
          <w:sz w:val="28"/>
          <w:szCs w:val="28"/>
        </w:rPr>
        <w:t>б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ыл принят ряд общеизвестных госпрограмм и планов мероприятий общенационального и отраслевого характера, направленных на повышение эффективности </w:t>
      </w:r>
      <w:r w:rsidR="00F16744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экономики страны, 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>на основе ускоренного индустриально - инновационного развития государства.</w:t>
      </w:r>
      <w:r w:rsidR="00AD3C25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Базовой </w:t>
      </w:r>
      <w:r w:rsidR="00D73A35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госпрограммой страны </w:t>
      </w:r>
      <w:r w:rsidR="00AD3C25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является </w:t>
      </w:r>
      <w:r w:rsidR="00AD3C2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«ГПФИИР-2»</w:t>
      </w:r>
      <w:r w:rsidR="00D73A3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которой основными аспектами развития является нижеследующее.</w:t>
      </w:r>
    </w:p>
    <w:p w:rsidR="00D73A35" w:rsidRPr="00B53DA3" w:rsidRDefault="00D73A35" w:rsidP="00D73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«…Индустриальное развитие нового поколения многими странами мира становится ответом на ключевые вызовы экономического кризиса 2007-2008 годов: необходимость создания новых высокопроизводительных рабочих мест, развитие новых технологий и усиление конкуренции между странами. С учетом тенденций глобализации, важность формирования отраслевой специализации и создание конкурентоспособных на глобальном уровне кластеров все больше подталкивает развитые и развивающиеся страны к выбору отраслевых приоритетов. Общесистемные меры поддержки в этом случае направлены на общую поддержку промышленности в таких сферах как стимулирование конкуренции, повышение доступности финансовых ресурсов, поддержку технологического развития и инновационной активности.</w:t>
      </w:r>
    </w:p>
    <w:p w:rsidR="00D73A35" w:rsidRPr="00B53DA3" w:rsidRDefault="00D73A35" w:rsidP="00D73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рамках индустриального развития в Республике Казахстан необходимо обеспечить сбалансированность между</w:t>
      </w:r>
      <w:r w:rsidRPr="00B53DA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развитием приоритетных секторов и улучшением условий деятельности для всей промышленности.</w:t>
      </w:r>
    </w:p>
    <w:p w:rsidR="006817A1" w:rsidRPr="00B53DA3" w:rsidRDefault="00EF7876" w:rsidP="00D40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DA3">
        <w:rPr>
          <w:rFonts w:ascii="Times New Roman" w:hAnsi="Times New Roman" w:cs="Times New Roman"/>
          <w:b/>
          <w:sz w:val="28"/>
          <w:szCs w:val="28"/>
        </w:rPr>
        <w:t xml:space="preserve">Как отражено в 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«ГПФИИР-2»</w:t>
      </w:r>
      <w:r w:rsidR="00453140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«…</w:t>
      </w:r>
      <w:r w:rsidR="00D73A35" w:rsidRPr="00B53DA3">
        <w:rPr>
          <w:rFonts w:ascii="Times New Roman" w:hAnsi="Times New Roman" w:cs="Times New Roman"/>
          <w:i/>
          <w:sz w:val="28"/>
          <w:szCs w:val="28"/>
        </w:rPr>
        <w:t>Целью индустриального развития Республики Казахстан до 2020 года заключается в стимулировании диверсификации и повышении конку</w:t>
      </w:r>
      <w:r w:rsidR="00D40EC9" w:rsidRPr="00B53DA3">
        <w:rPr>
          <w:rFonts w:ascii="Times New Roman" w:hAnsi="Times New Roman" w:cs="Times New Roman"/>
          <w:i/>
          <w:sz w:val="28"/>
          <w:szCs w:val="28"/>
        </w:rPr>
        <w:t>рентоспособности промышленности…».</w:t>
      </w:r>
      <w:r w:rsidR="00D73A35" w:rsidRPr="00B53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EC9" w:rsidRPr="00B53DA3">
        <w:rPr>
          <w:rFonts w:ascii="Times New Roman" w:hAnsi="Times New Roman" w:cs="Times New Roman"/>
          <w:sz w:val="28"/>
          <w:szCs w:val="28"/>
        </w:rPr>
        <w:t>А д</w:t>
      </w:r>
      <w:r w:rsidR="00D73A35" w:rsidRPr="00B53DA3">
        <w:rPr>
          <w:rFonts w:ascii="Times New Roman" w:hAnsi="Times New Roman" w:cs="Times New Roman"/>
          <w:sz w:val="28"/>
          <w:szCs w:val="28"/>
        </w:rPr>
        <w:t xml:space="preserve">ля достижения этой цели необходимо выполнить пять ключевых </w:t>
      </w:r>
      <w:proofErr w:type="gramStart"/>
      <w:r w:rsidR="00D73A35" w:rsidRPr="00B53DA3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D40EC9" w:rsidRPr="00B53DA3">
        <w:rPr>
          <w:rFonts w:ascii="Times New Roman" w:hAnsi="Times New Roman" w:cs="Times New Roman"/>
          <w:sz w:val="28"/>
          <w:szCs w:val="28"/>
        </w:rPr>
        <w:t xml:space="preserve"> среди которых</w:t>
      </w:r>
      <w:r w:rsidR="00D73A35" w:rsidRPr="00B53DA3">
        <w:rPr>
          <w:rFonts w:ascii="Times New Roman" w:hAnsi="Times New Roman" w:cs="Times New Roman"/>
          <w:sz w:val="28"/>
          <w:szCs w:val="28"/>
        </w:rPr>
        <w:t>:</w:t>
      </w:r>
      <w:r w:rsidR="00D40EC9" w:rsidRPr="00B53DA3">
        <w:rPr>
          <w:rFonts w:ascii="Times New Roman" w:hAnsi="Times New Roman" w:cs="Times New Roman"/>
          <w:i/>
          <w:sz w:val="28"/>
          <w:szCs w:val="28"/>
        </w:rPr>
        <w:t xml:space="preserve"> «…</w:t>
      </w:r>
      <w:r w:rsidR="00D73A35" w:rsidRPr="00B53DA3">
        <w:rPr>
          <w:rFonts w:ascii="Times New Roman" w:hAnsi="Times New Roman" w:cs="Times New Roman"/>
          <w:i/>
          <w:color w:val="000000"/>
          <w:sz w:val="28"/>
          <w:szCs w:val="28"/>
        </w:rPr>
        <w:t>Создание основы для развития секторов будущего через формирование инновационных кластеров и развит</w:t>
      </w:r>
      <w:r w:rsidR="00D40EC9" w:rsidRPr="00B53DA3">
        <w:rPr>
          <w:rFonts w:ascii="Times New Roman" w:hAnsi="Times New Roman" w:cs="Times New Roman"/>
          <w:i/>
          <w:color w:val="000000"/>
          <w:sz w:val="28"/>
          <w:szCs w:val="28"/>
        </w:rPr>
        <w:t>ие инновационной инфраструктуры…», где</w:t>
      </w:r>
      <w:r w:rsidR="00D73A35" w:rsidRPr="00B53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EC9" w:rsidRPr="00B53DA3">
        <w:rPr>
          <w:rFonts w:ascii="Times New Roman" w:hAnsi="Times New Roman" w:cs="Times New Roman"/>
          <w:i/>
          <w:sz w:val="28"/>
          <w:szCs w:val="28"/>
        </w:rPr>
        <w:t>«…</w:t>
      </w:r>
      <w:r w:rsidR="00D73A35" w:rsidRPr="00B53DA3">
        <w:rPr>
          <w:rFonts w:ascii="Times New Roman" w:hAnsi="Times New Roman" w:cs="Times New Roman"/>
          <w:i/>
          <w:sz w:val="28"/>
          <w:szCs w:val="28"/>
        </w:rPr>
        <w:t>инновационные сектора – представляет собой все сектора так называемой «новой экономики», развитие которых во многом определяется результатами на</w:t>
      </w:r>
      <w:r w:rsidR="00D40EC9" w:rsidRPr="00B53DA3">
        <w:rPr>
          <w:rFonts w:ascii="Times New Roman" w:hAnsi="Times New Roman" w:cs="Times New Roman"/>
          <w:i/>
          <w:sz w:val="28"/>
          <w:szCs w:val="28"/>
        </w:rPr>
        <w:t xml:space="preserve">учных исследований и разработок. </w:t>
      </w:r>
    </w:p>
    <w:p w:rsidR="00D73A35" w:rsidRPr="00B53DA3" w:rsidRDefault="006817A1" w:rsidP="00D40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D73A35"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рамках поддержки инновационных секторов будет рассмотрено создание ключевых элементов инновационной инфраструктуры мирового уровня, в том числе технологических парков и исследовательских центров.</w:t>
      </w:r>
      <w:r w:rsidR="00D73A35" w:rsidRPr="00B53D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</w:t>
      </w:r>
      <w:r w:rsidR="00D73A35" w:rsidRPr="00B53DA3">
        <w:rPr>
          <w:rFonts w:ascii="Times New Roman" w:hAnsi="Times New Roman" w:cs="Times New Roman"/>
          <w:i/>
          <w:color w:val="000000"/>
          <w:sz w:val="28"/>
          <w:szCs w:val="28"/>
        </w:rPr>
        <w:t>удут разработаны специальные инструменты для поддержки инновационного малого и среднего бизнеса.</w:t>
      </w:r>
    </w:p>
    <w:p w:rsidR="00D73A35" w:rsidRPr="00B53DA3" w:rsidRDefault="00D73A35" w:rsidP="00D73A3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Технологии и инновации. </w:t>
      </w:r>
    </w:p>
    <w:p w:rsidR="00EF7876" w:rsidRPr="00B53DA3" w:rsidRDefault="00D73A35" w:rsidP="00B53D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Сокращение разрыва по уровню производительности с развитыми странами может быть осуществлено только за счет активного внедрения новых технологий и при условии высокой инновационной активности в промышленности. Инновационный сегмент индустриальной политики будет состоять из комплекса мер по повышению эффективности производства в приоритетных секторах и увеличения инновационной активности в стране, и реализована через стимулирование повышения производительности труда, трансферт технологий, повышение технологических и управленческих компетенций, систему инструментов поиска и поддержки, внедрения и продвижения наиболее перспективных инновационных идей и проектов. Вместе с тем, будет усовершенствована система экспертизы инновационных проектов, 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продолжена работа по 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>обеспечени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ю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эффективности и прозрачности процедур,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и</w:t>
      </w: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развитию инновационной инфраструктуры. </w:t>
      </w:r>
    </w:p>
    <w:p w:rsidR="006817A1" w:rsidRPr="00B53DA3" w:rsidRDefault="00D73A35" w:rsidP="00EF7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Будет проработан вопрос развития рискового финансирования, построения эффективной системы технического регулирования и стандартов. </w:t>
      </w:r>
    </w:p>
    <w:p w:rsidR="00D73A35" w:rsidRPr="00B53DA3" w:rsidRDefault="00D73A35" w:rsidP="00EF78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>Будет продолжена работа по аналитическому и информационному обеспечению инновационных процессов, изучению опыта и внедрению лучших мировых практик.</w:t>
      </w:r>
    </w:p>
    <w:p w:rsidR="00D73A35" w:rsidRPr="00B53DA3" w:rsidRDefault="00D73A35" w:rsidP="00D73A35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Интернационализация. </w:t>
      </w:r>
    </w:p>
    <w:p w:rsidR="00D73A35" w:rsidRPr="00B53DA3" w:rsidRDefault="00D73A35" w:rsidP="00D7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A3">
        <w:rPr>
          <w:rFonts w:ascii="Times New Roman" w:hAnsi="Times New Roman" w:cs="Times New Roman"/>
          <w:i/>
          <w:color w:val="000000"/>
          <w:sz w:val="28"/>
          <w:szCs w:val="28"/>
        </w:rPr>
        <w:t>Для индустриального развития необходимы сфокусированные и активные действия по привлечению иностранных инвестиций, расширению экспортного потенциала местных компаний и их интеграции в глобальные отраслевые цепочки. Должны быть определены ключевые сферы международной индустриальной специализации Казахстана…»</w:t>
      </w:r>
      <w:r w:rsidR="00EF7876" w:rsidRPr="00B53DA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100B2" w:rsidRPr="00B53DA3" w:rsidRDefault="00D73A35" w:rsidP="00C1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Таким образом, </w:t>
      </w:r>
      <w:r w:rsidR="00C100B2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ключевым аспектами</w:t>
      </w:r>
      <w:r w:rsidR="00453140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53140" w:rsidRPr="00B53D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3140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«ГПФИИР-2» 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является наличие инновационных технологий в </w:t>
      </w:r>
      <w:r w:rsidR="00453140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производстве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но роль участия учёных и </w:t>
      </w:r>
      <w:r w:rsidR="00453140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высокопрофессиональных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специалистов в этом процессе практически</w:t>
      </w:r>
      <w:r w:rsidR="00D40EC9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неопределенна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</w:p>
    <w:p w:rsidR="00C100B2" w:rsidRPr="00B53DA3" w:rsidRDefault="00D40EC9" w:rsidP="00C1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C100B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олучается </w:t>
      </w:r>
      <w:r w:rsidR="00D73A3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опять же, на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ступаем </w:t>
      </w:r>
      <w:proofErr w:type="gramStart"/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D73A3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</w:t>
      </w:r>
      <w:proofErr w:type="gramEnd"/>
      <w:r w:rsidR="00D73A3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самые грабли, так как самым важным является не только простое заимствование и так называемый трансферт технологий из-за рубежа, но прежде всего, их практическая адаптация в реальном секторе экономики страны.</w:t>
      </w:r>
    </w:p>
    <w:p w:rsidR="006E5E6B" w:rsidRPr="00B53DA3" w:rsidRDefault="00D73A35" w:rsidP="00C1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Вероятно не каждая технология, какая бы она сверхсовременная ни была, может стать пригодной для сформировавшегося экономического, геополитического, жизненного уклада и кадрового потенциала страны. В большинстве своём  именно на основе 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-технологий и инноваций 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определяется научно-технический прогресс и развитие современного мира. Поэтому на это должен </w:t>
      </w:r>
      <w:r w:rsidR="00C100B2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был </w:t>
      </w: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быть сделан  акцент в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Концепции ГПФИИР-2. </w:t>
      </w:r>
      <w:r w:rsidR="00C100B2" w:rsidRPr="00B53DA3">
        <w:rPr>
          <w:rFonts w:ascii="Times New Roman" w:hAnsi="Times New Roman" w:cs="Times New Roman"/>
          <w:sz w:val="28"/>
          <w:szCs w:val="28"/>
        </w:rPr>
        <w:t>Однако это не  достигнуто в концепции и пересматривается в данное время.</w:t>
      </w:r>
    </w:p>
    <w:p w:rsidR="000D612B" w:rsidRPr="00B53DA3" w:rsidRDefault="00407F07" w:rsidP="0056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C100B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67759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пунктом 2</w:t>
      </w:r>
      <w:r w:rsidR="00D82D3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7759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Общенационального плана мероприятий по реализации Послания Главы государства народу Казахстана</w:t>
      </w:r>
      <w:r w:rsidR="00C917B9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7759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14 декабря 2012 года</w:t>
      </w:r>
      <w:r w:rsidR="00C917B9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67759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759D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«Стратегия «Казахстан – 2050» - новый политический курс состоявшегося государства</w:t>
      </w:r>
      <w:r w:rsidR="0067759D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»</w:t>
      </w:r>
      <w:r w:rsidR="0067759D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Министерству экономики и бюджетного планирования </w:t>
      </w:r>
      <w:r w:rsidR="0067759D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РК (МЭБП</w:t>
      </w:r>
      <w:r w:rsidR="0067759D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 было поручено провести ревизию действующих документов систем</w:t>
      </w:r>
      <w:r w:rsidR="00A4576C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ы государственного планирования</w:t>
      </w:r>
      <w:r w:rsidR="00A73B2A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A73B2A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(П</w:t>
      </w:r>
      <w:r w:rsidR="00A4576C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рилож.1).</w:t>
      </w:r>
      <w:r w:rsidR="00D82D32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67759D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 течение 2013 года МЭБП совместно с АО «Институт экономических исследований» разработали рекомендации по дальнейшей реализации </w:t>
      </w:r>
      <w:r w:rsidR="0067759D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действующих государственных и отраслевых программ путем проведения их анализа эффективности и систематизации</w:t>
      </w:r>
      <w:r w:rsidR="00E57D37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  <w:r w:rsidR="0067759D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E57D3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форме справки МЭБП были сделаны выводы по дальнейшей реализации программ, </w:t>
      </w:r>
      <w:r w:rsidR="00B9460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E57D3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частности:</w:t>
      </w:r>
      <w:r w:rsidR="000D612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57D37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«…</w:t>
      </w:r>
      <w:r w:rsidR="003825A9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="00DC4CCF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работе по ревизии о</w:t>
      </w:r>
      <w:r w:rsidR="00AD3C25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ценивалось</w:t>
      </w:r>
      <w:r w:rsidR="00DC4CCF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целом </w:t>
      </w:r>
      <w:r w:rsidR="00DC4CCF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46 программ: 5 – го</w:t>
      </w:r>
      <w:r w:rsidR="00A4576C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сударственных, 41- отраслевых. </w:t>
      </w:r>
      <w:r w:rsidR="00DC4CCF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Программы оцениваются согласно механизму рейтинговой оценки программ PART, используемому в США, по следующим основным критериям: Анализ качества разработки программы (удельный вес в итоговом рейтинге – 10%); Бюджетная эффективность (30% в итоговом рейтинге); </w:t>
      </w:r>
    </w:p>
    <w:p w:rsidR="00DC4CCF" w:rsidRPr="00B53DA3" w:rsidRDefault="00DC4CCF" w:rsidP="00B9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Результативность программы (60% в итоговом рейтинге). Из 44-х программ, которым была дана интегральная оценка, было выявлено:</w:t>
      </w:r>
    </w:p>
    <w:p w:rsidR="00DC4CCF" w:rsidRPr="00B53DA3" w:rsidRDefault="00DC4CCF" w:rsidP="00B946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 высоким уровнем эффективности – 1 программа (Программа развития онкологической помощи);</w:t>
      </w:r>
    </w:p>
    <w:p w:rsidR="00DC4CCF" w:rsidRPr="00B53DA3" w:rsidRDefault="00DC4CCF" w:rsidP="00B946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 средним уровнем эффективности – 22 программы, в том числе из эконмических программ – «ДКБ-2020»;</w:t>
      </w:r>
    </w:p>
    <w:p w:rsidR="00DC4CCF" w:rsidRPr="00B53DA3" w:rsidRDefault="00DC4CCF" w:rsidP="00B946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 низким уровнем эффективности – 20 программ, в том числе из экономических программ - ГПФИИР, «Производительность-2020»;</w:t>
      </w:r>
    </w:p>
    <w:p w:rsidR="00DC4CCF" w:rsidRPr="00B53DA3" w:rsidRDefault="00DC4CCF" w:rsidP="00B946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 неэффективным уровнем реализации  - 1 программа.</w:t>
      </w:r>
    </w:p>
    <w:p w:rsidR="00A64EA8" w:rsidRPr="00B53DA3" w:rsidRDefault="00A64EA8" w:rsidP="00EF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…</w:t>
      </w:r>
      <w:r w:rsidR="00DC4CCF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то же время, работа по разработке концепции «ГПФИИР-2» и обсуждение ее принятия велось под руководством МИНТ параллельно и без связи с работой по ревизии программ проводившейся МЭБП. Как известно, в результате ее обсуждения «периметр концепции» ГПФИИР-2 был значительно сокращен</w:t>
      </w:r>
      <w:r w:rsidR="00DC4CCF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</w:p>
    <w:p w:rsidR="00EF7876" w:rsidRPr="00B53DA3" w:rsidRDefault="00DC4CCF" w:rsidP="00EF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Таким образом, принятая Концепция ГПФИИР-2 не соответствует выводам и предложениям, сделанным МЭБП </w:t>
      </w:r>
      <w:r w:rsidR="003825A9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РК </w:t>
      </w:r>
      <w:r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 ходе работ по ревизии госпрограмм</w:t>
      </w:r>
      <w:r w:rsidR="00E57D37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…».</w:t>
      </w:r>
    </w:p>
    <w:p w:rsidR="006817A1" w:rsidRPr="00B53DA3" w:rsidRDefault="000D612B" w:rsidP="00B53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Таковы не обнадёживающие выводы ревизионной комиссии МБЭП РК.</w:t>
      </w:r>
      <w:r w:rsidR="009B7CC3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0F1CB2" w:rsidRPr="00E02680" w:rsidRDefault="000F1CB2" w:rsidP="00E0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же касается и </w:t>
      </w:r>
      <w:r w:rsidR="00D40EC9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реализации 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закона </w:t>
      </w:r>
      <w:r w:rsidR="00F1464C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инновационной деятельности, которые признаны Правительством РК и отмечены в попытках их изменить концепции ПЗРК «О внесении изменений и дополнений в некоторые законодательные акты РК по вопросам стимулирования индустриально-инновацион</w:t>
      </w:r>
      <w:r w:rsidR="00E02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деятельности», где отмечено, что </w:t>
      </w:r>
      <w:r w:rsidR="00F1464C"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</w:t>
      </w:r>
      <w:r w:rsidR="00E02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последние годы государством принят целый комплекс системных мер по поддержке инноваций.</w:t>
      </w:r>
      <w:proofErr w:type="gramEnd"/>
      <w:r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Сформировалась необходимая институциональная основа.</w:t>
      </w:r>
      <w:r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1CB2" w:rsidRPr="00B53DA3" w:rsidRDefault="000F1CB2" w:rsidP="000F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этом фоне произошли заметные изменения в показателях инновационного развития.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В 2012 году по отношению к предыдущему году доля инновационно-активных предприятий возросла с 7,1% до 7,6%.</w:t>
      </w:r>
    </w:p>
    <w:p w:rsidR="000F1CB2" w:rsidRPr="00B53DA3" w:rsidRDefault="000F1CB2" w:rsidP="00F14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sz w:val="28"/>
          <w:szCs w:val="28"/>
        </w:rPr>
        <w:t xml:space="preserve">Наблюдается рост объема внутренних затрат на исследования и разработки, который составил 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51,2 млрд.</w:t>
      </w:r>
      <w:r w:rsidR="00F1464C"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тенге  с ростом на 18,2% к уровню 2011 года (43,3 млрд.</w:t>
      </w:r>
      <w:r w:rsidR="00F1464C"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тенге). При этом их доля к ВВП возросла до 0,17% (2011 год – 0,16%).</w:t>
      </w:r>
    </w:p>
    <w:p w:rsidR="000F1CB2" w:rsidRPr="00B53DA3" w:rsidRDefault="000F1CB2" w:rsidP="000F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sz w:val="28"/>
          <w:szCs w:val="28"/>
        </w:rPr>
        <w:t xml:space="preserve">Текущие затраты на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технологические инновации предприятий выросли до 325,6 млрд. тенге, что выше уровня 2011 года на 67% (в 2011г. – 194,9 млрд.</w:t>
      </w:r>
      <w:r w:rsidR="00F1464C"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тенге).</w:t>
      </w:r>
      <w:r w:rsidRPr="00B53D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1CB2" w:rsidRPr="00B53DA3" w:rsidRDefault="000F1CB2" w:rsidP="000F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Существенно увеличился объем инновационной продукции на 60,6% и составил 379 млрд. тенге (2011 год -  235,9 млрд. тенге).</w:t>
      </w:r>
      <w:r w:rsidRPr="00B53D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Доля инновационной продукции в ВВП возросла до  1,3%, в то время как в 2011 году она равнялась 0,85%</w:t>
      </w:r>
      <w:r w:rsidR="006817A1"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...»</w:t>
      </w:r>
      <w:r w:rsidRPr="00B53DA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B53DA3" w:rsidRDefault="000F1CB2" w:rsidP="00B53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тем, за прошедший период</w:t>
      </w:r>
      <w:r w:rsidRPr="00B53DA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были</w:t>
      </w:r>
      <w:r w:rsidRPr="00B53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выявлены следующие проблемы,</w:t>
      </w:r>
      <w:r w:rsidRPr="00B53DA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препятствующие развитию инноваций в стране</w:t>
      </w:r>
      <w:r w:rsidR="00B53DA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 среди них основные</w:t>
      </w:r>
      <w:r w:rsidRPr="00B53DA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53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02680" w:rsidRDefault="00E02680" w:rsidP="008536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0F1CB2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достаточный уровень стимулирования создания инноваци</w:t>
      </w:r>
      <w:r w:rsidR="00F1464C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онного МСБ</w:t>
      </w:r>
      <w:r w:rsidR="000F1CB2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низкий уровень взаимодействия предприя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тий с разными 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научными организациями с целью внедрения инноваций в производство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76834" w:rsidRPr="00E02680" w:rsidRDefault="00E02680" w:rsidP="008536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аличие административных барьеров на пути инноваций;</w:t>
      </w:r>
    </w:p>
    <w:p w:rsidR="000F1CB2" w:rsidRPr="00B53DA3" w:rsidRDefault="00E02680" w:rsidP="008536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лабое развитие механизма венчурных фондов из-за ограниченности рисковых инвестиций;</w:t>
      </w:r>
    </w:p>
    <w:p w:rsidR="000F1CB2" w:rsidRPr="00B53DA3" w:rsidRDefault="00E02680" w:rsidP="008536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тсутствие эффективных механизмов обеспечения спроса на инновации; </w:t>
      </w:r>
    </w:p>
    <w:p w:rsidR="00F50ACE" w:rsidRPr="00B53DA3" w:rsidRDefault="00E02680" w:rsidP="008536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="000F1CB2"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лабое участие частного сектора в развитии инноваций; </w:t>
      </w:r>
    </w:p>
    <w:p w:rsidR="00B53DA3" w:rsidRDefault="000F1CB2" w:rsidP="00F50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совокупности  наличие вышеназванных проблем существенно </w:t>
      </w:r>
      <w:r w:rsidRPr="00E0268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ограничивает вклад инноваций в развитие экономики.</w:t>
      </w:r>
    </w:p>
    <w:p w:rsidR="000F1CB2" w:rsidRPr="00B53DA3" w:rsidRDefault="000F1CB2" w:rsidP="00F50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Так,</w:t>
      </w:r>
      <w:r w:rsidR="00F50ACE"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по состоянию на</w:t>
      </w: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2012 год доля инновационной продукции в валовом внутреннем продукте </w:t>
      </w:r>
      <w:r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составила менее 2 %.</w:t>
      </w:r>
    </w:p>
    <w:p w:rsidR="000F1CB2" w:rsidRPr="00B53DA3" w:rsidRDefault="000F1CB2" w:rsidP="000F1C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 тому же, в условиях </w:t>
      </w:r>
      <w:r w:rsidRPr="00B53D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нарастания глобальной конкуренции</w:t>
      </w:r>
      <w:r w:rsidRPr="00B53DA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и новой промышленной революции развитие новых направлений в области технологического и инновационного развития, отвечающих современным </w:t>
      </w:r>
      <w:r w:rsidRPr="00B53DA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трендам развития мировой экономики</w:t>
      </w:r>
      <w:r w:rsidR="00F50ACE" w:rsidRPr="00B53DA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…</w:t>
      </w:r>
      <w:r w:rsidRPr="00B53DA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53DA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ставят перед страной серьезные задачи по созданию благоприятных условий для подготовки отечественной промышленности к данным вызовам. </w:t>
      </w:r>
    </w:p>
    <w:p w:rsidR="000F1CB2" w:rsidRPr="00B53DA3" w:rsidRDefault="000F1CB2" w:rsidP="000F1C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целом, Казахстану необходимо перейти от текущего реагирования на вызовы инновационного развития к его долгосрочному планированию.</w:t>
      </w:r>
    </w:p>
    <w:p w:rsidR="00453140" w:rsidRPr="00B53DA3" w:rsidRDefault="000F1CB2" w:rsidP="00681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этой связи, учитывая вышеизложенное, необходимо устранение ряда пробелов в законодательстве в области инноваций</w:t>
      </w:r>
      <w:r w:rsidRPr="00B53DA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</w:t>
      </w: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 также введение на законодательном уровне дополнительных стимулирующих норм, реализация которых окажет положительное воздействие на повышении уровня инновационной активности в стране и формировании благоприятной инновационной среды</w:t>
      </w:r>
      <w:r w:rsidR="00453140"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…</w:t>
      </w:r>
    </w:p>
    <w:p w:rsidR="00B53DA3" w:rsidRPr="00474E5E" w:rsidRDefault="006817A1" w:rsidP="00B90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4E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474E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="000F1CB2" w:rsidRPr="00474E5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пыт работы в предоставлении мер государственной поддержки,  в частности инновационных грантов, услуг технологического бизнес-инкубирования, показал ряд проблем, затрудняющих применение мер государственной поддержки широкому кругу субъектов индустриально-инновационной деятельности.</w:t>
      </w:r>
      <w:proofErr w:type="gramEnd"/>
      <w:r w:rsidR="000F1CB2" w:rsidRPr="00474E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6834" w:rsidRPr="00474E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1CB2" w:rsidRPr="00474E5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Так, в части предоставления инновационных грантов существует  в соответствии с приоритетными направлениями, утвержденными постановлением Пра</w:t>
      </w:r>
      <w:r w:rsidR="00F50ACE" w:rsidRPr="00474E5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вительства Республики Казахстан </w:t>
      </w:r>
      <w:r w:rsidR="000F1CB2" w:rsidRPr="00474E5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 18 июня 2012 года №800</w:t>
      </w:r>
      <w:r w:rsidR="000F1CB2" w:rsidRPr="00474E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, которые в свою очередь разнятся с перечнем приоритетных секторов экономики, утвержденные ГПФИИР</w:t>
      </w:r>
      <w:r w:rsidRPr="00474E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…</w:t>
      </w:r>
      <w:r w:rsidR="00B9072D" w:rsidRPr="00474E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="00B9072D" w:rsidRPr="00474E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4E5E" w:rsidRPr="00474E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B53DA3" w:rsidRDefault="00B9072D" w:rsidP="00B53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Это является фактическим признанием неэффективности законодательства по поддержке инновационной деятельности.</w:t>
      </w:r>
    </w:p>
    <w:p w:rsidR="000F1CB2" w:rsidRPr="00B53DA3" w:rsidRDefault="00B53DA3" w:rsidP="00B53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3D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…</w:t>
      </w:r>
      <w:r w:rsidR="000F1CB2" w:rsidRPr="00B53D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Также предлагается усовершенствовать механизм проведения независимой экспертизы  заявок на получение инновационных</w:t>
      </w:r>
      <w:r w:rsidR="006817A1" w:rsidRPr="00B53D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грантов</w:t>
      </w:r>
      <w:r w:rsidR="00F50ACE" w:rsidRPr="00B53D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…»</w:t>
      </w:r>
      <w:r w:rsidR="000F1CB2" w:rsidRPr="00B53DA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C47697" w:rsidRPr="00B53DA3" w:rsidRDefault="00C47697" w:rsidP="00C47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Несовершенству концепции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5E6B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ГПФИИР-1, а теперь и ГПФИИР-2</w:t>
      </w:r>
      <w:r w:rsidR="00706B8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механизмам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188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D40EC9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реализации, 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очевидным провалам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этой сфере,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посвящены не только многочисленные критические замечания из СМИ, но и 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громкие коррупционные скандалы в стране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817A1" w:rsidRPr="00B53DA3" w:rsidRDefault="00C47697" w:rsidP="00C47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вызвано, прежде всего, тем,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научно обоснованный подход к формированию </w:t>
      </w:r>
      <w:r w:rsidR="006E5E6B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Концепции ГПФИИР-2 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5728A6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механизмам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её реализации фактически отсутствует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9072D" w:rsidRPr="00B53DA3" w:rsidRDefault="00566417" w:rsidP="00E7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Зачастую п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олучается, что п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r w:rsidR="00E86CA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ктически сами чиновники формируют</w:t>
      </w:r>
      <w:r w:rsidR="006E5E6B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769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государственную </w:t>
      </w:r>
      <w:r w:rsidR="006E5E6B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Концепцию</w:t>
      </w:r>
      <w:r w:rsidR="00E86CA7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сами её реализовывают, красиво отчитываясь при освоении средств налог</w:t>
      </w:r>
      <w:r w:rsidR="006817A1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оплательщиков, что недопустимо. 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это </w:t>
      </w:r>
      <w:r w:rsidR="006817A1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неоднократно 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указывалось Главой Государства</w:t>
      </w:r>
      <w:r w:rsidR="00E86CA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</w:t>
      </w:r>
      <w:r w:rsidR="002747A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необходимости вовлечения широкого круга специалистов и учёных в этот архиважный для страны процесс.</w:t>
      </w:r>
      <w:r w:rsidR="00927DE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Осознавая это, в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настоящее время принимается ряд государственных мер по усовершенствованию этой и других государственных программ, отражённых в очередн</w:t>
      </w:r>
      <w:r w:rsidR="00F6188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документах Правительства РК. </w:t>
      </w:r>
    </w:p>
    <w:p w:rsidR="00C47697" w:rsidRPr="00B53DA3" w:rsidRDefault="00927DE2" w:rsidP="00E7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частности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4769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внесены существенные изменения в проект концепции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ПЗРК « О внесении изменений и дополнений в некоторые законодате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льные акты РК 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вопросам стимулирования индустриально-инновационной деятельности» от13.12.2013 года за № исх.08-1/6-6362 (Проект)</w:t>
      </w:r>
      <w:r w:rsidR="00C4769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где признаётся торможение инновационного роста 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стране по ряду 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необходимых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мер, приводимым</w:t>
      </w:r>
      <w:r w:rsidR="00C47697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самими разработчиками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госпрограммы (</w:t>
      </w:r>
      <w:r w:rsidR="008F6B0A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Прил.1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E6F23" w:rsidRDefault="00C47697" w:rsidP="003E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Правительство РК было </w:t>
      </w:r>
      <w:r w:rsidR="00927DE2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вынуждено 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предложить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участвовать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процессе</w:t>
      </w:r>
      <w:r w:rsidR="00F6188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дополнения и 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корректировки</w:t>
      </w:r>
      <w:r w:rsidR="00FB1D75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Концепции ГПФИИР-2 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188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только 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госслужащим</w:t>
      </w:r>
      <w:r w:rsidR="00F6188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предпринимат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елям страны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лице интегратора МСБ - </w:t>
      </w:r>
      <w:r w:rsidR="00FB1D75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Национал</w:t>
      </w:r>
      <w:r w:rsidR="00DB39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ьной Палаты Предпринимателей РК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B39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учёных в составе этих комис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сий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B9072D" w:rsidRPr="00B53D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Прил.2</w:t>
      </w:r>
      <w:r w:rsidR="00B9072D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F7876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сожалению, для широкого обсуждения </w:t>
      </w:r>
      <w:r w:rsidR="00EF7876" w:rsidRPr="00B53DA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Концепции ГПФИИР-2</w:t>
      </w:r>
      <w:r w:rsidR="00EF7876" w:rsidRPr="00B53DA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EF7876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не были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привлечены представители МАИН.</w:t>
      </w:r>
    </w:p>
    <w:p w:rsidR="001318C5" w:rsidRPr="00B53DA3" w:rsidRDefault="003E6F23" w:rsidP="003E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ведь имеющийся </w:t>
      </w:r>
      <w:r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кадровый потенциал и интегрированные возможности МАИН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ещё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востребованные</w:t>
      </w:r>
      <w:r w:rsidR="00EF7876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полной мере</w:t>
      </w:r>
      <w:r w:rsidR="00E76834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EF7876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достаточно </w:t>
      </w:r>
      <w:r w:rsidR="0003193F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велики.</w:t>
      </w:r>
      <w:r w:rsidR="00A86AF9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05B20" w:rsidRDefault="00453140" w:rsidP="00D0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sz w:val="28"/>
          <w:szCs w:val="28"/>
          <w:lang w:val="kk-KZ"/>
        </w:rPr>
        <w:t>Текущее состояние инновационной деятельности в стране оставляет желать лучшего</w:t>
      </w:r>
      <w:r w:rsidR="001318C5" w:rsidRPr="00B53DA3">
        <w:rPr>
          <w:rFonts w:ascii="Times New Roman" w:hAnsi="Times New Roman" w:cs="Times New Roman"/>
          <w:sz w:val="28"/>
          <w:szCs w:val="28"/>
          <w:lang w:val="kk-KZ"/>
        </w:rPr>
        <w:t>,что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318C5" w:rsidRPr="00B53DA3">
        <w:rPr>
          <w:rFonts w:ascii="Times New Roman" w:hAnsi="Times New Roman" w:cs="Times New Roman"/>
          <w:sz w:val="28"/>
          <w:szCs w:val="28"/>
          <w:lang w:val="kk-KZ"/>
        </w:rPr>
        <w:t>представлено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на рис.1.</w:t>
      </w:r>
      <w:r w:rsidR="00A86AF9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в виде графика зависимости инноваций от времени и объёмов  финансирования</w:t>
      </w:r>
      <w:r w:rsidR="00A64EA8" w:rsidRPr="00B53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44392" w:rsidRPr="00B53DA3" w:rsidRDefault="00D44392" w:rsidP="00D0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6B85" w:rsidRPr="00B53DA3" w:rsidRDefault="007A3BC0" w:rsidP="007A3BC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Текущая деятельность МАИН</w:t>
      </w:r>
    </w:p>
    <w:p w:rsidR="00706B85" w:rsidRPr="00B53DA3" w:rsidRDefault="00453140" w:rsidP="00706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DA3">
        <w:rPr>
          <w:rFonts w:ascii="Times New Roman" w:hAnsi="Times New Roman" w:cs="Times New Roman"/>
          <w:sz w:val="28"/>
          <w:szCs w:val="28"/>
        </w:rPr>
        <w:t>Как отмечено</w:t>
      </w:r>
      <w:r w:rsidR="000C07A2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7A3BC0" w:rsidRPr="00B53DA3">
        <w:rPr>
          <w:rFonts w:ascii="Times New Roman" w:hAnsi="Times New Roman" w:cs="Times New Roman"/>
          <w:sz w:val="28"/>
          <w:szCs w:val="28"/>
        </w:rPr>
        <w:t xml:space="preserve">, </w:t>
      </w:r>
      <w:r w:rsidR="00970DC0" w:rsidRPr="00B53DA3">
        <w:rPr>
          <w:rFonts w:ascii="Times New Roman" w:hAnsi="Times New Roman" w:cs="Times New Roman"/>
          <w:sz w:val="28"/>
          <w:szCs w:val="28"/>
        </w:rPr>
        <w:t>в 2014 году</w:t>
      </w:r>
      <w:r w:rsidR="00706B85" w:rsidRPr="00B53DA3">
        <w:rPr>
          <w:rFonts w:ascii="Times New Roman" w:hAnsi="Times New Roman" w:cs="Times New Roman"/>
          <w:sz w:val="28"/>
          <w:szCs w:val="28"/>
        </w:rPr>
        <w:t>,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в </w:t>
      </w:r>
      <w:r w:rsidR="007A3BC0" w:rsidRPr="00B53DA3">
        <w:rPr>
          <w:rFonts w:ascii="Times New Roman" w:hAnsi="Times New Roman" w:cs="Times New Roman"/>
          <w:sz w:val="28"/>
          <w:szCs w:val="28"/>
        </w:rPr>
        <w:t xml:space="preserve">новом формате развития </w:t>
      </w:r>
      <w:r w:rsidRPr="00B53DA3">
        <w:rPr>
          <w:rFonts w:ascii="Times New Roman" w:hAnsi="Times New Roman" w:cs="Times New Roman"/>
          <w:i/>
          <w:sz w:val="28"/>
          <w:szCs w:val="28"/>
        </w:rPr>
        <w:t xml:space="preserve">академии </w:t>
      </w:r>
      <w:r w:rsidR="00970DC0" w:rsidRPr="00B53DA3">
        <w:rPr>
          <w:rFonts w:ascii="Times New Roman" w:hAnsi="Times New Roman" w:cs="Times New Roman"/>
          <w:i/>
          <w:sz w:val="28"/>
          <w:szCs w:val="28"/>
        </w:rPr>
        <w:t xml:space="preserve">намечено выполнение следующих основных трёх </w:t>
      </w:r>
      <w:r w:rsidR="007A3BC0" w:rsidRPr="00B53DA3"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="00970DC0" w:rsidRPr="00B53DA3">
        <w:rPr>
          <w:rFonts w:ascii="Times New Roman" w:hAnsi="Times New Roman" w:cs="Times New Roman"/>
          <w:i/>
          <w:sz w:val="28"/>
          <w:szCs w:val="28"/>
        </w:rPr>
        <w:t>задач</w:t>
      </w:r>
      <w:r w:rsidR="007A3BC0" w:rsidRPr="00B53DA3">
        <w:rPr>
          <w:rFonts w:ascii="Times New Roman" w:hAnsi="Times New Roman" w:cs="Times New Roman"/>
          <w:i/>
          <w:sz w:val="28"/>
          <w:szCs w:val="28"/>
        </w:rPr>
        <w:t xml:space="preserve"> МАИН</w:t>
      </w:r>
      <w:r w:rsidR="00970DC0" w:rsidRPr="00B53DA3">
        <w:rPr>
          <w:rFonts w:ascii="Times New Roman" w:hAnsi="Times New Roman" w:cs="Times New Roman"/>
          <w:i/>
          <w:sz w:val="28"/>
          <w:szCs w:val="28"/>
        </w:rPr>
        <w:t>:</w:t>
      </w:r>
    </w:p>
    <w:p w:rsidR="00970DC0" w:rsidRPr="00B53DA3" w:rsidRDefault="00970DC0" w:rsidP="00970D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DA3">
        <w:rPr>
          <w:rFonts w:ascii="Times New Roman" w:hAnsi="Times New Roman" w:cs="Times New Roman"/>
          <w:b/>
          <w:i/>
          <w:sz w:val="28"/>
          <w:szCs w:val="28"/>
        </w:rPr>
        <w:t>- Активизировать  работу членов МАИН  опираясь на прогноз развития науки РК, который был предложен Национальным центром государственной экспертизы на  Форуме: «Синергия – объединяя науку, бизнес и общество» (который проходил 23 января 2014г. в большом зале Академии наук, в г. Алматы) в области управления знаниями как набором процессов на основе искусственного интеллекта.</w:t>
      </w:r>
    </w:p>
    <w:p w:rsidR="00970DC0" w:rsidRPr="00B53DA3" w:rsidRDefault="00970DC0" w:rsidP="00970D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DA3">
        <w:rPr>
          <w:rFonts w:ascii="Times New Roman" w:hAnsi="Times New Roman" w:cs="Times New Roman"/>
          <w:b/>
          <w:i/>
          <w:sz w:val="28"/>
          <w:szCs w:val="28"/>
        </w:rPr>
        <w:t>- Создать Международный научно-технический экспертный  совет, который будет оценивать качество инновационных проектов, предложенных членами МАИ</w:t>
      </w:r>
      <w:r w:rsidR="00D05B20" w:rsidRPr="00B53DA3">
        <w:rPr>
          <w:rFonts w:ascii="Times New Roman" w:hAnsi="Times New Roman" w:cs="Times New Roman"/>
          <w:b/>
          <w:i/>
          <w:sz w:val="28"/>
          <w:szCs w:val="28"/>
        </w:rPr>
        <w:t>Н на круглых столах, конференции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 и искать пути их венчурного финансирования за счет отечественных и зарубежных инвесторов. </w:t>
      </w:r>
    </w:p>
    <w:p w:rsidR="00970DC0" w:rsidRPr="00B53DA3" w:rsidRDefault="00970DC0" w:rsidP="00970D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DA3">
        <w:rPr>
          <w:rFonts w:ascii="Times New Roman" w:hAnsi="Times New Roman" w:cs="Times New Roman"/>
          <w:b/>
          <w:i/>
          <w:sz w:val="28"/>
          <w:szCs w:val="28"/>
        </w:rPr>
        <w:t>- Способствовать дальнейшему развитию человеческого капитала на основе идеи «Общества Всеобщего Труда», сочетая научный подход, пер</w:t>
      </w:r>
      <w:r w:rsidR="0000374F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едовые практики бизнеса и 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t>казахстанский патриотизм</w:t>
      </w:r>
      <w:r w:rsidR="0000374F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t>фор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си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ро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ван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ного ин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ду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стри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аль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ного раз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ви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тия</w:t>
      </w:r>
      <w:r w:rsidR="0000374F" w:rsidRPr="00B53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t>эко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но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ми</w:t>
      </w:r>
      <w:r w:rsidRPr="00B53DA3">
        <w:rPr>
          <w:rFonts w:ascii="Times New Roman" w:hAnsi="Times New Roman" w:cs="Times New Roman"/>
          <w:b/>
          <w:i/>
          <w:sz w:val="28"/>
          <w:szCs w:val="28"/>
        </w:rPr>
        <w:softHyphen/>
        <w:t>ки.</w:t>
      </w:r>
    </w:p>
    <w:p w:rsidR="0014077A" w:rsidRDefault="00922472" w:rsidP="003A4F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</w:t>
      </w:r>
      <w:r w:rsidR="00E86CA7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</w:t>
      </w:r>
      <w:r w:rsidR="00D82D3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МАИН необходимо </w:t>
      </w:r>
      <w:r w:rsidR="00371FB1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деятельность по поиску,</w:t>
      </w:r>
      <w:r w:rsidR="003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FB1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82D3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FB1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внедрению</w:t>
      </w:r>
      <w:r w:rsidR="00D82D3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реальный сектор экономики</w:t>
      </w:r>
      <w:r w:rsidR="006B30C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D82D32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системообразующих проектов на основе инноваций.</w:t>
      </w:r>
    </w:p>
    <w:p w:rsidR="00371FB1" w:rsidRDefault="00CC42B3" w:rsidP="003A4F4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Очевидно, что д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>еятельность МАИ</w:t>
      </w:r>
      <w:r>
        <w:rPr>
          <w:rFonts w:ascii="Times New Roman" w:hAnsi="Times New Roman" w:cs="Times New Roman"/>
          <w:bCs/>
          <w:sz w:val="28"/>
          <w:szCs w:val="28"/>
        </w:rPr>
        <w:t>Н должна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 xml:space="preserve"> соответствовать  </w:t>
      </w:r>
      <w:r w:rsidR="00143BDA" w:rsidRPr="0014077A">
        <w:rPr>
          <w:rFonts w:ascii="Times New Roman" w:hAnsi="Times New Roman" w:cs="Times New Roman"/>
          <w:bCs/>
          <w:sz w:val="28"/>
          <w:szCs w:val="28"/>
        </w:rPr>
        <w:t xml:space="preserve">задачам и целям </w:t>
      </w:r>
      <w:r w:rsidR="003A4F41" w:rsidRPr="00140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3A4F41" w:rsidRPr="001407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концепций</w:t>
      </w:r>
      <w:r w:rsidR="00661CDA" w:rsidRPr="0014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РК</w:t>
      </w:r>
      <w:r w:rsidR="001B700C" w:rsidRPr="0014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государственны</w:t>
      </w:r>
      <w:r w:rsidR="00E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700C" w:rsidRPr="0014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61CDA" w:rsidRPr="00140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77A" w:rsidRDefault="001B700C" w:rsidP="00CC4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00C">
        <w:rPr>
          <w:rFonts w:ascii="Times New Roman" w:hAnsi="Times New Roman" w:cs="Times New Roman"/>
          <w:b/>
          <w:bCs/>
          <w:sz w:val="28"/>
          <w:szCs w:val="28"/>
        </w:rPr>
        <w:t>Концепция перехода Казахстана к устойчивому развитию на 2007-24 гг.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2B3" w:rsidRDefault="0014077A" w:rsidP="00E0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Цель-</w:t>
      </w:r>
      <w:r w:rsidR="001B700C" w:rsidRPr="001B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содействие формированию государственной политики по вопросам устойчивого развития и выполнения решений Всемирного саммита по устойчивому развитию на основе </w:t>
      </w:r>
      <w:r w:rsidRPr="001B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 секторального</w:t>
      </w:r>
      <w:r w:rsidR="001B700C" w:rsidRPr="001B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сотрудничества государственных органов, частного сектора и общественных организаций, а также интеграции экономического, социального и экологического секторов развития Республики Казахстан</w:t>
      </w:r>
      <w:r w:rsidR="001B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077A" w:rsidRDefault="0014077A" w:rsidP="00CC4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инновационного развития РК</w:t>
      </w:r>
      <w:r w:rsidR="001B700C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0C" w:rsidRDefault="002908E4" w:rsidP="0014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077A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1B700C" w:rsidRPr="001B700C">
        <w:rPr>
          <w:rFonts w:ascii="Times New Roman" w:hAnsi="Times New Roman" w:cs="Times New Roman"/>
          <w:sz w:val="28"/>
          <w:szCs w:val="28"/>
        </w:rPr>
        <w:t>определены ключевые научно-технологические направления и технологии, необходимые стране для достижения развития.</w:t>
      </w:r>
      <w:r w:rsidR="001B700C" w:rsidRPr="001B700C">
        <w:rPr>
          <w:rFonts w:ascii="Times New Roman" w:hAnsi="Times New Roman" w:cs="Times New Roman"/>
          <w:b/>
          <w:sz w:val="28"/>
          <w:szCs w:val="28"/>
        </w:rPr>
        <w:br/>
      </w:r>
      <w:r w:rsidR="001B700C" w:rsidRPr="001407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2B3">
        <w:rPr>
          <w:rFonts w:ascii="Times New Roman" w:hAnsi="Times New Roman" w:cs="Times New Roman"/>
          <w:b/>
          <w:sz w:val="28"/>
          <w:szCs w:val="28"/>
        </w:rPr>
        <w:tab/>
      </w:r>
      <w:r w:rsidR="001B700C" w:rsidRPr="0014077A">
        <w:rPr>
          <w:rFonts w:ascii="Times New Roman" w:hAnsi="Times New Roman" w:cs="Times New Roman"/>
          <w:b/>
          <w:sz w:val="28"/>
          <w:szCs w:val="28"/>
        </w:rPr>
        <w:t xml:space="preserve"> В целях реа</w:t>
      </w:r>
      <w:r w:rsidR="00E02680">
        <w:rPr>
          <w:rFonts w:ascii="Times New Roman" w:hAnsi="Times New Roman" w:cs="Times New Roman"/>
          <w:b/>
          <w:sz w:val="28"/>
          <w:szCs w:val="28"/>
        </w:rPr>
        <w:t>лизации данных концепций принят ряд</w:t>
      </w:r>
      <w:r w:rsidR="00E0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Законов РК.</w:t>
      </w:r>
    </w:p>
    <w:p w:rsidR="001B700C" w:rsidRPr="00EB6CDD" w:rsidRDefault="001B700C" w:rsidP="00140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 государственной поддержке индустриально-инновационной деятельности» и </w:t>
      </w:r>
      <w:r w:rsidR="00843E17"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 науке», утверждён </w:t>
      </w:r>
      <w:r w:rsidR="0014077A"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</w:t>
      </w:r>
      <w:r w:rsidR="00CC42B3"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Стратегический план развития Республики Казахстан до 2020 года</w:t>
      </w:r>
      <w:r w:rsidR="00CC42B3"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700C" w:rsidRPr="001B700C" w:rsidRDefault="001B700C" w:rsidP="0014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Постановлени</w:t>
      </w:r>
      <w:r w:rsidR="00140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 Правительства РК по государственным программам:</w:t>
      </w:r>
      <w:r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00C" w:rsidRPr="00EB6CDD" w:rsidRDefault="001B700C" w:rsidP="001407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1.Государственная программа по форсированному индустриально-инновационному развитию РК  на 2010 -14 гг. (ГПФИИР 2).</w:t>
      </w:r>
    </w:p>
    <w:p w:rsidR="001B700C" w:rsidRPr="00EB6CDD" w:rsidRDefault="001B700C" w:rsidP="001407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2.Программа по развитию казахстанского содержания в РК на 2010-14 гг.</w:t>
      </w:r>
    </w:p>
    <w:p w:rsidR="001B700C" w:rsidRPr="00EB6CDD" w:rsidRDefault="001B700C" w:rsidP="001407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EB6CDD">
        <w:rPr>
          <w:rFonts w:ascii="Times New Roman" w:hAnsi="Times New Roman" w:cs="Times New Roman"/>
          <w:bCs/>
          <w:i/>
          <w:sz w:val="28"/>
          <w:szCs w:val="28"/>
        </w:rPr>
        <w:t>Программа развития стройиндустрии и производства стройматериалов на 2010-14 гг.</w:t>
      </w:r>
    </w:p>
    <w:p w:rsidR="001B700C" w:rsidRPr="00EB6CDD" w:rsidRDefault="0014077A" w:rsidP="00140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4.Отраслев</w:t>
      </w:r>
      <w:r w:rsidR="001B700C" w:rsidRPr="00EB6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 Программа «</w:t>
      </w:r>
      <w:proofErr w:type="spellStart"/>
      <w:r w:rsidR="001B700C" w:rsidRPr="00EB6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Жасыл</w:t>
      </w:r>
      <w:proofErr w:type="spellEnd"/>
      <w:r w:rsidR="001B700C" w:rsidRPr="00EB6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Даму» на 2010- 14 гг.</w:t>
      </w:r>
    </w:p>
    <w:p w:rsidR="001B700C" w:rsidRPr="001B700C" w:rsidRDefault="001B700C" w:rsidP="0014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DD">
        <w:rPr>
          <w:rFonts w:ascii="Times New Roman" w:hAnsi="Times New Roman" w:cs="Times New Roman"/>
          <w:bCs/>
          <w:i/>
          <w:sz w:val="28"/>
          <w:szCs w:val="28"/>
        </w:rPr>
        <w:t>5.Программа развития моногородов на 2012- 20 гг</w:t>
      </w:r>
      <w:r w:rsidRPr="001B7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00C" w:rsidRPr="001B700C" w:rsidRDefault="001B700C" w:rsidP="00140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Утверждены государственные </w:t>
      </w:r>
      <w:r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планы:</w:t>
      </w:r>
    </w:p>
    <w:p w:rsidR="001B700C" w:rsidRPr="001B700C" w:rsidRDefault="001B700C" w:rsidP="0014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Межотраслевой план </w:t>
      </w:r>
      <w:r w:rsidRPr="001B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научно-технологичес</w:t>
      </w:r>
      <w:r w:rsid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развития страны до 2020 г.</w:t>
      </w:r>
    </w:p>
    <w:p w:rsidR="001B700C" w:rsidRDefault="001B700C" w:rsidP="001407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повышения энергоэффективности РК на 2012-</w:t>
      </w:r>
      <w:r w:rsidR="00843E17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годы.</w:t>
      </w:r>
    </w:p>
    <w:p w:rsidR="001B700C" w:rsidRPr="00843E17" w:rsidRDefault="00843E17" w:rsidP="00843E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перечисленные государственные концепции и программы необходимо рассматривать как инструменты для достижения целей  МАИН в продвижении инноваций в различных отраслях экономики.</w:t>
      </w:r>
    </w:p>
    <w:p w:rsidR="00B53DA3" w:rsidRDefault="009E775F" w:rsidP="00B53DA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А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>спект деятельности</w:t>
      </w:r>
      <w:r w:rsidR="007B38BC" w:rsidRPr="00B53DA3">
        <w:rPr>
          <w:rFonts w:ascii="Times New Roman" w:hAnsi="Times New Roman" w:cs="Times New Roman"/>
          <w:bCs/>
          <w:sz w:val="28"/>
          <w:szCs w:val="28"/>
        </w:rPr>
        <w:t xml:space="preserve"> МАИН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 xml:space="preserve"> был апробирован нами </w:t>
      </w:r>
      <w:r w:rsidR="009F26E0" w:rsidRPr="00B53DA3">
        <w:rPr>
          <w:rFonts w:ascii="Times New Roman" w:hAnsi="Times New Roman" w:cs="Times New Roman"/>
          <w:bCs/>
          <w:sz w:val="28"/>
          <w:szCs w:val="28"/>
        </w:rPr>
        <w:t>в работе с госструктурами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>.</w:t>
      </w:r>
      <w:r w:rsidR="00B53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>Так, например, у</w:t>
      </w:r>
      <w:r w:rsidR="000D60EF" w:rsidRPr="00B53DA3">
        <w:rPr>
          <w:rFonts w:ascii="Times New Roman" w:hAnsi="Times New Roman" w:cs="Times New Roman"/>
          <w:bCs/>
          <w:sz w:val="28"/>
          <w:szCs w:val="28"/>
        </w:rPr>
        <w:t xml:space="preserve">частвуя 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1027" w:rsidRPr="00B53DA3">
        <w:rPr>
          <w:rFonts w:ascii="Times New Roman" w:hAnsi="Times New Roman" w:cs="Times New Roman"/>
          <w:b/>
          <w:sz w:val="28"/>
          <w:szCs w:val="28"/>
        </w:rPr>
        <w:t xml:space="preserve">Форуме </w:t>
      </w:r>
      <w:r w:rsidR="00D21027" w:rsidRPr="00B53DA3">
        <w:rPr>
          <w:rFonts w:ascii="Times New Roman" w:hAnsi="Times New Roman" w:cs="Times New Roman"/>
          <w:b/>
          <w:bCs/>
          <w:sz w:val="28"/>
          <w:szCs w:val="28"/>
        </w:rPr>
        <w:t>«Синергия: объединяя науку, бизнес и общество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»  для представления результатов исследований  по </w:t>
      </w:r>
      <w:r w:rsidR="00D454F3" w:rsidRPr="00B53DA3">
        <w:rPr>
          <w:rFonts w:ascii="Times New Roman" w:hAnsi="Times New Roman" w:cs="Times New Roman"/>
          <w:bCs/>
          <w:sz w:val="28"/>
          <w:szCs w:val="28"/>
        </w:rPr>
        <w:t>определению приоритетов развития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науки и те</w:t>
      </w:r>
      <w:r w:rsidR="00D454F3" w:rsidRPr="00B53DA3">
        <w:rPr>
          <w:rFonts w:ascii="Times New Roman" w:hAnsi="Times New Roman" w:cs="Times New Roman"/>
          <w:bCs/>
          <w:sz w:val="28"/>
          <w:szCs w:val="28"/>
        </w:rPr>
        <w:t>хники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 xml:space="preserve"> на период до 2030 года, нами было проработано и внесено предложение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>от лица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МАИН в Комитет науки МОН  РК и АО «Национальный центр государственной научно-технической экспертизы»</w:t>
      </w:r>
      <w:r w:rsidR="00A048A3" w:rsidRPr="00B53D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1526" w:rsidRPr="00B53DA3" w:rsidRDefault="00A048A3" w:rsidP="00B53DA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Суть</w:t>
      </w:r>
      <w:r w:rsidR="009F26E0" w:rsidRPr="00B53DA3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предложения состояла в необходимости дополнительного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включения </w:t>
      </w:r>
      <w:r w:rsidR="00D21027" w:rsidRPr="00B53DA3">
        <w:rPr>
          <w:rFonts w:ascii="Times New Roman" w:hAnsi="Times New Roman" w:cs="Times New Roman"/>
          <w:b/>
          <w:bCs/>
          <w:sz w:val="28"/>
          <w:szCs w:val="28"/>
        </w:rPr>
        <w:t>более 15-ти проектов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членов МАИН в «</w:t>
      </w:r>
      <w:r w:rsidR="00D21027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Длинный перечень ключевых продуктов/услуг, технологий и тематик проведения научных исследований и разработок по направлениям: «Окружающая среда и природные ресурсы», </w:t>
      </w:r>
      <w:r w:rsidR="00D21027" w:rsidRPr="00B53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1027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Безопасная, чистая и эффективная энергия» и</w:t>
      </w:r>
      <w:r w:rsidR="00D21027" w:rsidRPr="00B53DA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21027" w:rsidRPr="00B53DA3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«Новые материалы и  технологии»</w:t>
      </w:r>
      <w:r w:rsidR="00D21027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период до 2030 года</w:t>
      </w:r>
      <w:r w:rsidR="00271526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027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до сих пор нет </w:t>
      </w:r>
      <w:r w:rsidR="00271526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(Прил. 3).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BDA" w:rsidRPr="00B53DA3" w:rsidRDefault="007B38BC" w:rsidP="00D454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Становится, очевидным, что</w:t>
      </w:r>
      <w:r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8A3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практической реализации и получения финансирования </w:t>
      </w:r>
      <w:r w:rsidR="00A048A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сопровождение исполнения этого необходимого процед</w:t>
      </w:r>
      <w:r w:rsidR="000D60EF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048A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F26E0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аспекта деятельности, </w:t>
      </w:r>
      <w:r w:rsidR="009F26E0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 должна, очевидно</w:t>
      </w:r>
      <w:r w:rsidR="000D60EF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6E0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возложена на </w:t>
      </w:r>
      <w:r w:rsidR="000D60EF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Секцию-7 МАИН.</w:t>
      </w:r>
      <w:r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139" w:rsidRDefault="00BD00F7" w:rsidP="00D454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3BDA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изложенного, целесообразно переименовать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Секцию-7</w:t>
      </w:r>
      <w:r w:rsidR="004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дополнив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143BDA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«Системные концепции и </w:t>
      </w:r>
      <w:r w:rsidR="00143BDA" w:rsidRPr="00422139">
        <w:rPr>
          <w:rFonts w:ascii="Times New Roman" w:hAnsi="Times New Roman" w:cs="Times New Roman"/>
          <w:b/>
          <w:bCs/>
          <w:i/>
          <w:sz w:val="28"/>
          <w:szCs w:val="28"/>
        </w:rPr>
        <w:t>инновационные</w:t>
      </w:r>
      <w:r w:rsidR="00143BDA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приложения»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3BDA" w:rsidRPr="00B53DA3" w:rsidRDefault="00143BDA" w:rsidP="00D45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Тем самым, сделав акцент на инновациях,</w:t>
      </w:r>
      <w:r w:rsidR="00D454F3" w:rsidRPr="00B53DA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D00F7" w:rsidRPr="00B53DA3">
        <w:rPr>
          <w:rFonts w:ascii="Times New Roman" w:hAnsi="Times New Roman" w:cs="Times New Roman"/>
          <w:bCs/>
          <w:sz w:val="28"/>
          <w:szCs w:val="28"/>
        </w:rPr>
        <w:t xml:space="preserve"> в своей работе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F7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  <w:r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="00BD00F7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 и учитывать имеющиеся  государственные  программы и концепции Республики Казахстан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26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(Прил.4).</w:t>
      </w:r>
    </w:p>
    <w:p w:rsidR="00D454F3" w:rsidRPr="00B53DA3" w:rsidRDefault="00BD00F7" w:rsidP="00970DC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Для начала работ в этом направлении, учитывая прецедент, н</w:t>
      </w:r>
      <w:r w:rsidR="007B38BC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61CDA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027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7B38BC" w:rsidRPr="00B53DA3">
        <w:rPr>
          <w:rFonts w:ascii="Times New Roman" w:hAnsi="Times New Roman" w:cs="Times New Roman"/>
          <w:b/>
          <w:sz w:val="28"/>
          <w:szCs w:val="28"/>
        </w:rPr>
        <w:t xml:space="preserve">План текущих работ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</w:t>
      </w:r>
      <w:r w:rsidR="007B38BC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 МАИН</w:t>
      </w:r>
      <w:r w:rsidR="007B38BC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027" w:rsidRPr="00B53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027" w:rsidRPr="00B53DA3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9F26E0" w:rsidRPr="00B53DA3">
        <w:rPr>
          <w:rFonts w:ascii="Times New Roman" w:hAnsi="Times New Roman" w:cs="Times New Roman"/>
          <w:sz w:val="28"/>
          <w:szCs w:val="28"/>
        </w:rPr>
        <w:t>работ</w:t>
      </w:r>
      <w:r w:rsidR="00D21027" w:rsidRPr="00B53DA3">
        <w:rPr>
          <w:rFonts w:ascii="Times New Roman" w:hAnsi="Times New Roman" w:cs="Times New Roman"/>
          <w:sz w:val="28"/>
          <w:szCs w:val="28"/>
        </w:rPr>
        <w:t xml:space="preserve"> с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 xml:space="preserve"> Комитетом науки МОН РК и АО «Национальный центр государственной научно-технической экспертизы» в целях продвижения данных проектов для финансирования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из бюджета или других источников</w:t>
      </w:r>
      <w:r w:rsidR="00D21027" w:rsidRPr="00B53DA3">
        <w:rPr>
          <w:rFonts w:ascii="Times New Roman" w:hAnsi="Times New Roman" w:cs="Times New Roman"/>
          <w:bCs/>
          <w:sz w:val="28"/>
          <w:szCs w:val="28"/>
        </w:rPr>
        <w:t>.</w:t>
      </w:r>
      <w:r w:rsidR="007B38BC" w:rsidRPr="00B53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4392" w:rsidRDefault="007B38BC" w:rsidP="00D05B2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 xml:space="preserve">Очевидно, что такая работа </w:t>
      </w:r>
      <w:r w:rsidR="00BD00F7" w:rsidRPr="00B53DA3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2908E4">
        <w:rPr>
          <w:rFonts w:ascii="Times New Roman" w:hAnsi="Times New Roman" w:cs="Times New Roman"/>
          <w:bCs/>
          <w:sz w:val="28"/>
          <w:szCs w:val="28"/>
        </w:rPr>
        <w:t>необходима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</w:t>
      </w:r>
      <w:r w:rsidR="003A4F41" w:rsidRPr="00B53DA3">
        <w:rPr>
          <w:rFonts w:ascii="Times New Roman" w:hAnsi="Times New Roman" w:cs="Times New Roman"/>
          <w:bCs/>
          <w:sz w:val="28"/>
          <w:szCs w:val="28"/>
        </w:rPr>
        <w:t xml:space="preserve">целенаправленной </w:t>
      </w:r>
      <w:r w:rsidRPr="00B53DA3">
        <w:rPr>
          <w:rFonts w:ascii="Times New Roman" w:hAnsi="Times New Roman" w:cs="Times New Roman"/>
          <w:bCs/>
          <w:sz w:val="28"/>
          <w:szCs w:val="28"/>
        </w:rPr>
        <w:t>деятельности МАИН со всеми министерствами и ведомствами.</w:t>
      </w:r>
      <w:r w:rsidR="003A4F41" w:rsidRPr="00B53DA3">
        <w:rPr>
          <w:rFonts w:ascii="Times New Roman" w:hAnsi="Times New Roman" w:cs="Times New Roman"/>
          <w:bCs/>
          <w:sz w:val="28"/>
          <w:szCs w:val="28"/>
        </w:rPr>
        <w:t xml:space="preserve"> В том числе и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с Национальными компаниями, которым</w:t>
      </w:r>
      <w:r w:rsidR="00B91FDD" w:rsidRPr="00B53D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3DA3">
        <w:rPr>
          <w:rFonts w:ascii="Times New Roman" w:hAnsi="Times New Roman" w:cs="Times New Roman"/>
          <w:bCs/>
          <w:sz w:val="28"/>
          <w:szCs w:val="28"/>
        </w:rPr>
        <w:t>в рамках налогового законодательства РК</w:t>
      </w:r>
      <w:r w:rsidR="00B91FDD" w:rsidRPr="00B53DA3">
        <w:rPr>
          <w:rFonts w:ascii="Times New Roman" w:hAnsi="Times New Roman" w:cs="Times New Roman"/>
          <w:bCs/>
          <w:sz w:val="28"/>
          <w:szCs w:val="28"/>
        </w:rPr>
        <w:t>, вменено осуществлять НИОКР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 xml:space="preserve"> и поддерживать инновации. Т</w:t>
      </w:r>
      <w:r w:rsidR="003A4F41" w:rsidRPr="00B53DA3">
        <w:rPr>
          <w:rFonts w:ascii="Times New Roman" w:hAnsi="Times New Roman" w:cs="Times New Roman"/>
          <w:bCs/>
          <w:sz w:val="28"/>
          <w:szCs w:val="28"/>
        </w:rPr>
        <w:t>аким образом,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BDA" w:rsidRPr="00B53DA3">
        <w:rPr>
          <w:rFonts w:ascii="Times New Roman" w:hAnsi="Times New Roman" w:cs="Times New Roman"/>
          <w:bCs/>
          <w:sz w:val="28"/>
          <w:szCs w:val="28"/>
        </w:rPr>
        <w:t>работа</w:t>
      </w:r>
      <w:r w:rsidR="00143BDA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Секции </w:t>
      </w:r>
      <w:r w:rsidR="00143BDA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 МАИН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</w:t>
      </w:r>
      <w:r w:rsidR="00D454F3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вестись </w:t>
      </w:r>
      <w:r w:rsidR="00B91FDD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во всех наиважнейших секторах  </w:t>
      </w:r>
      <w:r w:rsidRPr="00B53DA3">
        <w:rPr>
          <w:rFonts w:ascii="Times New Roman" w:hAnsi="Times New Roman" w:cs="Times New Roman"/>
          <w:b/>
          <w:bCs/>
          <w:sz w:val="28"/>
          <w:szCs w:val="28"/>
        </w:rPr>
        <w:t>экономики страны</w:t>
      </w:r>
      <w:r w:rsidR="00B91FDD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91FDD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ЕЭС</w:t>
      </w:r>
      <w:r w:rsidR="00143BDA" w:rsidRPr="00B53DA3">
        <w:rPr>
          <w:rFonts w:ascii="Times New Roman" w:hAnsi="Times New Roman" w:cs="Times New Roman"/>
          <w:b/>
          <w:bCs/>
          <w:sz w:val="28"/>
          <w:szCs w:val="28"/>
        </w:rPr>
        <w:t xml:space="preserve"> с акцентом на инновации </w:t>
      </w:r>
      <w:r w:rsidR="003A4F41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75050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взаимовыгодных условиях (Прил. 6</w:t>
      </w:r>
      <w:r w:rsidR="003A4F41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43BDA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4392" w:rsidRDefault="00D44392" w:rsidP="00D05B2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92" w:rsidRDefault="00D44392" w:rsidP="00D44392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потенциал.</w:t>
      </w:r>
    </w:p>
    <w:p w:rsidR="00271526" w:rsidRPr="00D44392" w:rsidRDefault="00D44392" w:rsidP="00D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23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деятельности </w:t>
      </w:r>
      <w:r w:rsidR="0002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Секции-7,</w:t>
      </w:r>
      <w:r w:rsidRPr="00B5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7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её эффективность, акцентировав свою деятельность на организации работ по  разработке, анализу, формированию и адаптации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</w:t>
      </w:r>
      <w:r w:rsidR="00E7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емообразующих проектов. Для этого необходимо  дополнить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работу постоянно действующим составом секции, из числа членов МАИН, которые послужат эффективной кадровой основой для продвижения инновационных проектов в приоритетных отраслях экономики страны.</w:t>
      </w:r>
      <w:r w:rsidR="00143BDA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6A33" w:rsidRDefault="00E7795E" w:rsidP="00E77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sz w:val="28"/>
          <w:szCs w:val="28"/>
        </w:rPr>
        <w:t xml:space="preserve">Считаю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важным разработать Программу</w:t>
      </w:r>
      <w:r w:rsidRPr="00843E17">
        <w:rPr>
          <w:rFonts w:ascii="Times New Roman" w:eastAsia="Calibri" w:hAnsi="Times New Roman" w:cs="Times New Roman"/>
          <w:sz w:val="28"/>
          <w:szCs w:val="28"/>
        </w:rPr>
        <w:t xml:space="preserve"> по привлечению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843E17">
        <w:rPr>
          <w:rFonts w:ascii="Times New Roman" w:eastAsia="Calibri" w:hAnsi="Times New Roman" w:cs="Times New Roman"/>
          <w:sz w:val="28"/>
          <w:szCs w:val="28"/>
        </w:rPr>
        <w:t>молодёжи в работу МАИН</w:t>
      </w:r>
      <w:r>
        <w:rPr>
          <w:rFonts w:ascii="Times New Roman" w:eastAsia="Calibri" w:hAnsi="Times New Roman" w:cs="Times New Roman"/>
          <w:sz w:val="28"/>
          <w:szCs w:val="28"/>
        </w:rPr>
        <w:t>. Вообще, с</w:t>
      </w:r>
      <w:r w:rsidR="004F6A33" w:rsidRPr="004F6A33">
        <w:rPr>
          <w:rFonts w:ascii="Times New Roman" w:eastAsia="Calibri" w:hAnsi="Times New Roman" w:cs="Times New Roman"/>
          <w:sz w:val="28"/>
          <w:szCs w:val="28"/>
        </w:rPr>
        <w:t>оздавать востребованность нашей молодёжи через подготовку кадров для  программ инновационного развития экономики Казахстана, форм</w:t>
      </w:r>
      <w:r w:rsidR="004F6A33">
        <w:rPr>
          <w:rFonts w:ascii="Times New Roman" w:eastAsia="Calibri" w:hAnsi="Times New Roman" w:cs="Times New Roman"/>
          <w:sz w:val="28"/>
          <w:szCs w:val="28"/>
        </w:rPr>
        <w:t xml:space="preserve">ирование форсайтного мышления  </w:t>
      </w:r>
      <w:r w:rsidR="004F6A33" w:rsidRPr="004F6A33">
        <w:rPr>
          <w:rFonts w:ascii="Times New Roman" w:eastAsia="Calibri" w:hAnsi="Times New Roman" w:cs="Times New Roman"/>
          <w:sz w:val="28"/>
          <w:szCs w:val="28"/>
        </w:rPr>
        <w:t xml:space="preserve">для выработки конструктивных решений, участие молодёжи  в управлении проектами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4F6A33" w:rsidRPr="004F6A33">
        <w:rPr>
          <w:rFonts w:ascii="Times New Roman" w:eastAsia="Calibri" w:hAnsi="Times New Roman" w:cs="Times New Roman"/>
          <w:b/>
          <w:sz w:val="28"/>
          <w:szCs w:val="28"/>
        </w:rPr>
        <w:t xml:space="preserve">важнейшая задача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7795E">
        <w:rPr>
          <w:rFonts w:ascii="Times New Roman" w:eastAsia="Calibri" w:hAnsi="Times New Roman" w:cs="Times New Roman"/>
          <w:b/>
          <w:sz w:val="28"/>
          <w:szCs w:val="28"/>
        </w:rPr>
        <w:t>целом, необходимая при</w:t>
      </w:r>
      <w:r w:rsidR="004F6A33" w:rsidRPr="004F6A33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государственных инновационных программ.</w:t>
      </w:r>
      <w:r w:rsidR="004F6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981" w:rsidRPr="00843E17">
        <w:rPr>
          <w:rFonts w:ascii="Times New Roman" w:eastAsia="Calibri" w:hAnsi="Times New Roman" w:cs="Times New Roman"/>
          <w:sz w:val="28"/>
          <w:szCs w:val="28"/>
        </w:rPr>
        <w:t>Молодым специалистам необходимо получать практический опыт в продвижении инноваций  и участвовать в реализации программ развития «зелё</w:t>
      </w:r>
      <w:r>
        <w:rPr>
          <w:rFonts w:ascii="Times New Roman" w:eastAsia="Calibri" w:hAnsi="Times New Roman" w:cs="Times New Roman"/>
          <w:sz w:val="28"/>
          <w:szCs w:val="28"/>
        </w:rPr>
        <w:t>ной» экономики. Эту возможность,</w:t>
      </w:r>
      <w:r w:rsidR="00DB3981" w:rsidRPr="00843E17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DB3981" w:rsidRPr="00D44392">
        <w:rPr>
          <w:rFonts w:ascii="Times New Roman" w:eastAsia="Calibri" w:hAnsi="Times New Roman" w:cs="Times New Roman"/>
          <w:b/>
          <w:sz w:val="28"/>
          <w:szCs w:val="28"/>
        </w:rPr>
        <w:t>Программу</w:t>
      </w:r>
      <w:r w:rsidR="00D44392">
        <w:rPr>
          <w:rFonts w:ascii="Times New Roman" w:eastAsia="Calibri" w:hAnsi="Times New Roman" w:cs="Times New Roman"/>
          <w:b/>
          <w:sz w:val="28"/>
          <w:szCs w:val="28"/>
        </w:rPr>
        <w:t xml:space="preserve"> МАИН</w:t>
      </w:r>
      <w:r w:rsidR="00DB3981" w:rsidRPr="00D44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B3981" w:rsidRPr="004F6A33">
        <w:rPr>
          <w:rFonts w:ascii="Times New Roman" w:eastAsia="Calibri" w:hAnsi="Times New Roman" w:cs="Times New Roman"/>
          <w:b/>
          <w:sz w:val="28"/>
          <w:szCs w:val="28"/>
        </w:rPr>
        <w:t>преемственности поколений и передачи опыта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B3981"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успешно </w:t>
      </w:r>
      <w:r w:rsidR="00DB3981">
        <w:rPr>
          <w:rFonts w:ascii="Times New Roman" w:eastAsia="Calibri" w:hAnsi="Times New Roman" w:cs="Times New Roman"/>
          <w:sz w:val="28"/>
          <w:szCs w:val="28"/>
        </w:rPr>
        <w:t>сформировать МАИН, в том числе и за счёт</w:t>
      </w:r>
      <w:r w:rsidR="00843E17" w:rsidRPr="00843E17">
        <w:rPr>
          <w:rFonts w:ascii="Times New Roman" w:eastAsia="Calibri" w:hAnsi="Times New Roman" w:cs="Times New Roman"/>
          <w:sz w:val="28"/>
          <w:szCs w:val="28"/>
        </w:rPr>
        <w:t xml:space="preserve"> команды волонтёров из числа студентов ВУЗов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конкретным направлениям работ, причём с использованием технологий, таких как дистанционное обучение и т.п.</w:t>
      </w:r>
    </w:p>
    <w:p w:rsidR="00E7795E" w:rsidRDefault="00DB3981" w:rsidP="00E77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Аспектом конкретного приложения способностей молодёжи могут стать </w:t>
      </w:r>
      <w:r w:rsidR="00D44392">
        <w:rPr>
          <w:rFonts w:ascii="Times New Roman" w:eastAsia="Calibri" w:hAnsi="Times New Roman" w:cs="Times New Roman"/>
          <w:sz w:val="28"/>
          <w:szCs w:val="28"/>
        </w:rPr>
        <w:t xml:space="preserve">программы, представленные на </w:t>
      </w:r>
      <w:r w:rsidR="00A0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 Всемирном  Экономическом</w:t>
      </w:r>
      <w:r w:rsidR="00843E17" w:rsidRP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Форум</w:t>
      </w:r>
      <w:r w:rsidR="00A0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43E17" w:rsidRP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Молодёж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«В</w:t>
      </w:r>
      <w:r w:rsidR="00843E17" w:rsidRP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 молодёжи в «зе</w:t>
      </w:r>
      <w:r w:rsidR="00D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лёную» экономику и  ЭКСПО-2017» (</w:t>
      </w:r>
      <w:r w:rsidR="00D44392">
        <w:rPr>
          <w:rFonts w:ascii="Times New Roman" w:eastAsia="Calibri" w:hAnsi="Times New Roman" w:cs="Times New Roman"/>
          <w:sz w:val="28"/>
          <w:szCs w:val="28"/>
        </w:rPr>
        <w:t>21-23 мая 2014 года, г. Астана).</w:t>
      </w:r>
      <w:r w:rsidR="00E77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Форуме </w:t>
      </w:r>
      <w:r w:rsidR="00843E17" w:rsidRP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представлены</w:t>
      </w:r>
      <w:r w:rsid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BC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охватывающие различные секторы развития отраслей производства и экономики, </w:t>
      </w:r>
      <w:r w:rsidR="00F10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акцентом на инновации в зелёной экономике.</w:t>
      </w:r>
    </w:p>
    <w:p w:rsidR="00843E17" w:rsidRPr="00E7795E" w:rsidRDefault="00F10456" w:rsidP="00E77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>Особо следует о</w:t>
      </w:r>
      <w:r w:rsidR="00E7795E">
        <w:rPr>
          <w:rFonts w:ascii="Times New Roman" w:eastAsia="Calibri" w:hAnsi="Times New Roman" w:cs="Times New Roman"/>
          <w:sz w:val="28"/>
          <w:szCs w:val="28"/>
        </w:rPr>
        <w:t xml:space="preserve">тметить  </w:t>
      </w:r>
      <w:r w:rsidR="00973B45">
        <w:rPr>
          <w:rFonts w:ascii="Times New Roman" w:eastAsia="Calibri" w:hAnsi="Times New Roman" w:cs="Times New Roman"/>
          <w:sz w:val="28"/>
          <w:szCs w:val="28"/>
        </w:rPr>
        <w:t xml:space="preserve">важное участие МАИН 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услуг по созданию  </w:t>
      </w:r>
      <w:r w:rsidR="00843E17" w:rsidRPr="00F1045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973B45">
        <w:rPr>
          <w:rFonts w:ascii="Times New Roman" w:eastAsia="Calibri" w:hAnsi="Times New Roman" w:cs="Times New Roman"/>
          <w:sz w:val="28"/>
          <w:szCs w:val="28"/>
        </w:rPr>
        <w:t>-систем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B45">
        <w:rPr>
          <w:rFonts w:ascii="Times New Roman" w:eastAsia="Calibri" w:hAnsi="Times New Roman" w:cs="Times New Roman"/>
          <w:sz w:val="28"/>
          <w:szCs w:val="28"/>
        </w:rPr>
        <w:t>для  реализации следующих задач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 xml:space="preserve"> и программ</w:t>
      </w:r>
      <w:r w:rsidR="00973B45">
        <w:rPr>
          <w:rFonts w:ascii="Times New Roman" w:eastAsia="Calibri" w:hAnsi="Times New Roman" w:cs="Times New Roman"/>
          <w:sz w:val="28"/>
          <w:szCs w:val="28"/>
        </w:rPr>
        <w:t xml:space="preserve">, представленных 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73B45">
        <w:rPr>
          <w:rFonts w:ascii="Times New Roman" w:eastAsia="Calibri" w:hAnsi="Times New Roman" w:cs="Times New Roman"/>
          <w:sz w:val="28"/>
          <w:szCs w:val="28"/>
        </w:rPr>
        <w:t xml:space="preserve">прошедшем </w:t>
      </w:r>
      <w:r w:rsidR="00843E17" w:rsidRPr="00F10456">
        <w:rPr>
          <w:rFonts w:ascii="Times New Roman" w:eastAsia="Calibri" w:hAnsi="Times New Roman" w:cs="Times New Roman"/>
          <w:sz w:val="28"/>
          <w:szCs w:val="28"/>
        </w:rPr>
        <w:t>Форуме:</w:t>
      </w:r>
    </w:p>
    <w:p w:rsidR="00843E17" w:rsidRPr="00843E17" w:rsidRDefault="00843E17" w:rsidP="00843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Популяризация идей «зеленой» экономики и ЭКСПО среди молодёжи;</w:t>
      </w:r>
    </w:p>
    <w:p w:rsidR="00843E17" w:rsidRPr="00843E17" w:rsidRDefault="00843E17" w:rsidP="00843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Персона</w:t>
      </w:r>
      <w:r w:rsidR="00E02680">
        <w:rPr>
          <w:rFonts w:ascii="Times New Roman" w:eastAsia="Calibri" w:hAnsi="Times New Roman" w:cs="Times New Roman"/>
          <w:i/>
          <w:iCs/>
          <w:sz w:val="28"/>
          <w:szCs w:val="28"/>
        </w:rPr>
        <w:t>льный вклад молодых в ЭКСПО</w:t>
      </w: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: проявление на практике;</w:t>
      </w:r>
    </w:p>
    <w:p w:rsidR="00843E17" w:rsidRPr="00843E17" w:rsidRDefault="00843E17" w:rsidP="00843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Идея и участие молодёжи в осуществлении проекта ЭКСПО;</w:t>
      </w:r>
    </w:p>
    <w:p w:rsidR="00843E17" w:rsidRPr="00843E17" w:rsidRDefault="00843E17" w:rsidP="00126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Проведение международной выставки ЭКСПО</w:t>
      </w:r>
      <w:r w:rsidR="00E0268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1263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перспективе для </w:t>
      </w: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молодежи;</w:t>
      </w:r>
    </w:p>
    <w:p w:rsidR="00843E17" w:rsidRPr="00843E17" w:rsidRDefault="00843E17" w:rsidP="00126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Заинтересованность и мотив мол</w:t>
      </w:r>
      <w:r w:rsidR="001263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одых, для </w:t>
      </w: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самореализации и развития;</w:t>
      </w:r>
    </w:p>
    <w:p w:rsidR="00843E17" w:rsidRPr="00843E17" w:rsidRDefault="00843E17" w:rsidP="00126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Значимость итогов выставки, для</w:t>
      </w:r>
      <w:r w:rsidR="001263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дальнейшего освоения молодёжью </w:t>
      </w:r>
      <w:r w:rsidRPr="00843E17">
        <w:rPr>
          <w:rFonts w:ascii="Times New Roman" w:eastAsia="Calibri" w:hAnsi="Times New Roman" w:cs="Times New Roman"/>
          <w:i/>
          <w:iCs/>
          <w:sz w:val="28"/>
          <w:szCs w:val="28"/>
        </w:rPr>
        <w:t>территории выставочного комплекса;</w:t>
      </w:r>
    </w:p>
    <w:p w:rsidR="004F6A33" w:rsidRPr="00474E5E" w:rsidRDefault="004F6A33" w:rsidP="004F6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системности подхода в этом стратегически важном направлении, </w:t>
      </w:r>
      <w:r w:rsidR="00A0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секции </w:t>
      </w:r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с</w:t>
      </w:r>
      <w:r w:rsidR="00D32D40"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D32D40"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образования при</w:t>
      </w:r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422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лицеях страны</w:t>
      </w:r>
      <w:r w:rsid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МАИН, по аналогии с инновационными предприятиями </w:t>
      </w:r>
      <w:r w:rsidR="00A0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законодательству РК</w:t>
      </w:r>
      <w:r w:rsidR="0047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A33" w:rsidRPr="004F6A33" w:rsidRDefault="004F6A33" w:rsidP="004F6A3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A33">
        <w:rPr>
          <w:rFonts w:ascii="Times New Roman" w:eastAsia="Calibri" w:hAnsi="Times New Roman" w:cs="Times New Roman"/>
          <w:i/>
          <w:sz w:val="28"/>
          <w:szCs w:val="28"/>
        </w:rPr>
        <w:t xml:space="preserve">Исходя из опыта собственной деятельности  и потребности в квалифицированных  кадрах профильного уровня, Консорциумом     ведётся  </w:t>
      </w:r>
      <w:r w:rsidRPr="004F6A3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</w:t>
      </w:r>
      <w:r>
        <w:rPr>
          <w:rFonts w:ascii="Times New Roman" w:eastAsia="Calibri" w:hAnsi="Times New Roman" w:cs="Times New Roman"/>
          <w:i/>
          <w:sz w:val="28"/>
          <w:szCs w:val="28"/>
        </w:rPr>
        <w:t>абота по созданию Инновационного</w:t>
      </w:r>
      <w:r w:rsidRPr="004F6A33">
        <w:rPr>
          <w:rFonts w:ascii="Times New Roman" w:eastAsia="Calibri" w:hAnsi="Times New Roman" w:cs="Times New Roman"/>
          <w:i/>
          <w:sz w:val="28"/>
          <w:szCs w:val="28"/>
        </w:rPr>
        <w:t xml:space="preserve"> научно-производственного центра «Оркендеу». </w:t>
      </w: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Основные цели Центра:</w:t>
      </w:r>
    </w:p>
    <w:p w:rsidR="004F6A33" w:rsidRPr="004F6A33" w:rsidRDefault="004F6A33" w:rsidP="004F6A3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</w:pP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1. Сформировать  систему</w:t>
      </w:r>
      <w:r w:rsidRPr="004F6A33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t xml:space="preserve"> </w:t>
      </w: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подготовки  и переподготовки</w:t>
      </w:r>
      <w:r w:rsidR="00474E5E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 xml:space="preserve"> молодых</w:t>
      </w: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 xml:space="preserve"> кадров по востребованным на рынке труда специальностям, в соответствии с Планом подготовки на основе заявок предприятий, со смещением акцента на инновационные  потребности предприятий малого и среднего бизнеса.  </w:t>
      </w:r>
    </w:p>
    <w:p w:rsidR="004F6A33" w:rsidRPr="004F6A33" w:rsidRDefault="004F6A33" w:rsidP="004F6A3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</w:pP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2. Создать систему дистанционного  и интерактивного инновационного образования молодёжи, менеджеров существующего бизнеса в целях  организации и развития инновационных п</w:t>
      </w:r>
      <w:r w:rsidR="00474E5E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роизводств молодёжного бизнеса</w:t>
      </w: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.</w:t>
      </w:r>
    </w:p>
    <w:p w:rsidR="004F6A33" w:rsidRPr="004F6A33" w:rsidRDefault="004F6A33" w:rsidP="004F6A3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</w:pP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3. Создать новую информационную молод</w:t>
      </w:r>
      <w:r w:rsidR="00A00D8A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ёжную среду для внедрения передовых</w:t>
      </w:r>
      <w:r w:rsidR="00474E5E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 xml:space="preserve"> </w:t>
      </w:r>
      <w:r w:rsidRPr="004F6A33"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технологий на предприятиях, а также по  освещению работы инновационных компаний при участии молодёжи и государственных структур по реализации  программ устойчивого инновационног</w:t>
      </w:r>
      <w:r>
        <w:rPr>
          <w:rFonts w:ascii="Times New Roman" w:eastAsiaTheme="minorEastAsia" w:hAnsi="Times New Roman" w:cs="Times New Roman"/>
          <w:i/>
          <w:sz w:val="28"/>
          <w:szCs w:val="28"/>
          <w:lang w:bidi="en-US"/>
        </w:rPr>
        <w:t>о развития страны.</w:t>
      </w:r>
    </w:p>
    <w:p w:rsidR="00E02680" w:rsidRDefault="004F6A33" w:rsidP="004F6A3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этом</w:t>
      </w:r>
      <w:r w:rsidR="00D3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исчерпы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ается глобальный вопрос подготовки кадров.</w:t>
      </w:r>
    </w:p>
    <w:p w:rsidR="00D32D40" w:rsidRPr="00B53DA3" w:rsidRDefault="00D32D40" w:rsidP="00D05B2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12" w:rsidRPr="00B53DA3" w:rsidRDefault="00216D12" w:rsidP="00216D1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Международная деятельность МАИН</w:t>
      </w:r>
    </w:p>
    <w:p w:rsidR="003A4F41" w:rsidRPr="00B53DA3" w:rsidRDefault="00453140" w:rsidP="003A4F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большое значение имеет проведение с участием членов МАИН экспертного анализа и экспертизы государственно – значимых проектов и программ, так как извечный риторический вопрос: «А судьи кто», становится</w:t>
      </w:r>
      <w:r w:rsid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никогда актуальным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экономических условиях развития ЕЭС. </w:t>
      </w:r>
    </w:p>
    <w:p w:rsidR="00271526" w:rsidRPr="00B53DA3" w:rsidRDefault="005427D2" w:rsidP="000401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70DC0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85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="00970DC0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970DC0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ранее направлялось письмо в МАИН </w:t>
      </w:r>
      <w:r w:rsidR="00DD3D58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по созданию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C0" w:rsidRPr="00B53DA3">
        <w:rPr>
          <w:rFonts w:ascii="Times New Roman" w:hAnsi="Times New Roman" w:cs="Times New Roman"/>
          <w:b/>
          <w:sz w:val="28"/>
          <w:szCs w:val="28"/>
        </w:rPr>
        <w:t xml:space="preserve">Международного Экспертного  Совета по Инновациям </w:t>
      </w:r>
      <w:r w:rsidR="002F471F" w:rsidRPr="00B53DA3">
        <w:rPr>
          <w:rFonts w:ascii="Times New Roman" w:hAnsi="Times New Roman" w:cs="Times New Roman"/>
          <w:b/>
          <w:sz w:val="28"/>
          <w:szCs w:val="28"/>
        </w:rPr>
        <w:t xml:space="preserve">(МЭСИ) </w:t>
      </w:r>
      <w:r w:rsidR="00970DC0" w:rsidRPr="00B53DA3">
        <w:rPr>
          <w:rFonts w:ascii="Times New Roman" w:hAnsi="Times New Roman" w:cs="Times New Roman"/>
          <w:b/>
          <w:sz w:val="28"/>
          <w:szCs w:val="28"/>
        </w:rPr>
        <w:t>при МАИН</w:t>
      </w:r>
      <w:r w:rsidR="00706B85" w:rsidRPr="00B53DA3">
        <w:rPr>
          <w:rFonts w:ascii="Times New Roman" w:hAnsi="Times New Roman" w:cs="Times New Roman"/>
          <w:sz w:val="28"/>
          <w:szCs w:val="28"/>
        </w:rPr>
        <w:t>. Данный МЭСИ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706B85" w:rsidRPr="00B53DA3">
        <w:rPr>
          <w:rFonts w:ascii="Times New Roman" w:hAnsi="Times New Roman" w:cs="Times New Roman"/>
          <w:sz w:val="28"/>
          <w:szCs w:val="28"/>
        </w:rPr>
        <w:t>призван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20339" w:rsidRPr="00B53DA3">
        <w:rPr>
          <w:rFonts w:ascii="Times New Roman" w:hAnsi="Times New Roman" w:cs="Times New Roman"/>
          <w:sz w:val="28"/>
          <w:szCs w:val="28"/>
        </w:rPr>
        <w:t>экспертировать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инновационные проекты, предложенны</w:t>
      </w:r>
      <w:r w:rsidR="00320339" w:rsidRPr="00B53DA3">
        <w:rPr>
          <w:rFonts w:ascii="Times New Roman" w:hAnsi="Times New Roman" w:cs="Times New Roman"/>
          <w:sz w:val="28"/>
          <w:szCs w:val="28"/>
        </w:rPr>
        <w:t>х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членами МАИН</w:t>
      </w:r>
      <w:r w:rsidR="00970DC0" w:rsidRPr="00B53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39" w:rsidRPr="00B53DA3">
        <w:rPr>
          <w:rFonts w:ascii="Times New Roman" w:hAnsi="Times New Roman" w:cs="Times New Roman"/>
          <w:sz w:val="28"/>
          <w:szCs w:val="28"/>
        </w:rPr>
        <w:t>или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другими академиями, но также активно участво</w:t>
      </w:r>
      <w:r w:rsidR="00706B85" w:rsidRPr="00B53DA3">
        <w:rPr>
          <w:rFonts w:ascii="Times New Roman" w:hAnsi="Times New Roman" w:cs="Times New Roman"/>
          <w:sz w:val="28"/>
          <w:szCs w:val="28"/>
        </w:rPr>
        <w:t>вать в процедурах экспертной на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учно-технической оценки инновационных государственных </w:t>
      </w:r>
      <w:r w:rsidR="00320339" w:rsidRPr="00B53DA3">
        <w:rPr>
          <w:rFonts w:ascii="Times New Roman" w:hAnsi="Times New Roman" w:cs="Times New Roman"/>
          <w:sz w:val="28"/>
          <w:szCs w:val="28"/>
        </w:rPr>
        <w:t>программ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706B85" w:rsidRPr="00B53DA3">
        <w:rPr>
          <w:rFonts w:ascii="Times New Roman" w:hAnsi="Times New Roman" w:cs="Times New Roman"/>
          <w:sz w:val="28"/>
          <w:szCs w:val="28"/>
        </w:rPr>
        <w:t>минис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терств и </w:t>
      </w:r>
      <w:r w:rsidR="00706B85" w:rsidRPr="00B53DA3">
        <w:rPr>
          <w:rFonts w:ascii="Times New Roman" w:hAnsi="Times New Roman" w:cs="Times New Roman"/>
          <w:sz w:val="28"/>
          <w:szCs w:val="28"/>
        </w:rPr>
        <w:t>ведомств, национальных компаний и представителей МСБ. Причём</w:t>
      </w:r>
      <w:r w:rsidR="00DD3D58" w:rsidRPr="00B53DA3">
        <w:rPr>
          <w:rFonts w:ascii="Times New Roman" w:hAnsi="Times New Roman" w:cs="Times New Roman"/>
          <w:sz w:val="28"/>
          <w:szCs w:val="28"/>
        </w:rPr>
        <w:t xml:space="preserve"> МЭСИ сможет</w:t>
      </w:r>
      <w:r w:rsidR="00706B85" w:rsidRPr="00B53DA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DD3D58" w:rsidRPr="00B53DA3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706B85" w:rsidRPr="00B53DA3">
        <w:rPr>
          <w:rFonts w:ascii="Times New Roman" w:hAnsi="Times New Roman" w:cs="Times New Roman"/>
          <w:sz w:val="28"/>
          <w:szCs w:val="28"/>
        </w:rPr>
        <w:t xml:space="preserve"> экспертизу отечественных и зарубежных проектов, но также </w:t>
      </w:r>
      <w:r w:rsidR="00DD3D58" w:rsidRPr="00B53DA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06B85" w:rsidRPr="00B53DA3">
        <w:rPr>
          <w:rFonts w:ascii="Times New Roman" w:hAnsi="Times New Roman" w:cs="Times New Roman"/>
          <w:sz w:val="28"/>
          <w:szCs w:val="28"/>
        </w:rPr>
        <w:t>консалтинг и мониторинг инновационной деятельности в реальном сектор</w:t>
      </w:r>
      <w:r w:rsidR="00320339" w:rsidRPr="00B53DA3">
        <w:rPr>
          <w:rFonts w:ascii="Times New Roman" w:hAnsi="Times New Roman" w:cs="Times New Roman"/>
          <w:sz w:val="28"/>
          <w:szCs w:val="28"/>
        </w:rPr>
        <w:t>е экономики страны с привлечением широкого круга специалистов и учёных из ближнего и дальнего зарубежья.</w:t>
      </w:r>
      <w:r w:rsidR="00D05B20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0401B6">
        <w:rPr>
          <w:rFonts w:ascii="Times New Roman" w:hAnsi="Times New Roman" w:cs="Times New Roman"/>
          <w:sz w:val="28"/>
          <w:szCs w:val="28"/>
        </w:rPr>
        <w:t xml:space="preserve"> А в</w:t>
      </w:r>
      <w:r w:rsidR="0035700A" w:rsidRPr="00B53DA3">
        <w:rPr>
          <w:rFonts w:ascii="Times New Roman" w:hAnsi="Times New Roman" w:cs="Times New Roman"/>
          <w:sz w:val="28"/>
          <w:szCs w:val="28"/>
        </w:rPr>
        <w:t>хождение ряда членов МЭСИ по рекомендации МАИН в состав Евразийского клуба учёных станет своеобраз</w:t>
      </w:r>
      <w:r w:rsidR="003A4F41" w:rsidRPr="00B53DA3">
        <w:rPr>
          <w:rFonts w:ascii="Times New Roman" w:hAnsi="Times New Roman" w:cs="Times New Roman"/>
          <w:sz w:val="28"/>
          <w:szCs w:val="28"/>
        </w:rPr>
        <w:t>ным дополнительным</w:t>
      </w:r>
      <w:r w:rsidR="0035700A" w:rsidRPr="00B53DA3">
        <w:rPr>
          <w:rFonts w:ascii="Times New Roman" w:hAnsi="Times New Roman" w:cs="Times New Roman"/>
          <w:sz w:val="28"/>
          <w:szCs w:val="28"/>
        </w:rPr>
        <w:t xml:space="preserve"> стимулом для осуществления профе</w:t>
      </w:r>
      <w:r w:rsidR="003A4F41" w:rsidRPr="00B53DA3">
        <w:rPr>
          <w:rFonts w:ascii="Times New Roman" w:hAnsi="Times New Roman" w:cs="Times New Roman"/>
          <w:sz w:val="28"/>
          <w:szCs w:val="28"/>
        </w:rPr>
        <w:t>ссиональной качественной работы.</w:t>
      </w:r>
      <w:r w:rsidR="003A4F41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CFA" w:rsidRPr="00B53DA3" w:rsidRDefault="002F471F" w:rsidP="003A4F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3">
        <w:rPr>
          <w:rFonts w:ascii="Times New Roman" w:hAnsi="Times New Roman" w:cs="Times New Roman"/>
          <w:b/>
          <w:sz w:val="28"/>
          <w:szCs w:val="28"/>
        </w:rPr>
        <w:t>МЭСИ должен иметь международный статус,</w:t>
      </w:r>
      <w:r w:rsidRPr="00B53DA3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35700A" w:rsidRPr="00B53DA3">
        <w:rPr>
          <w:rFonts w:ascii="Times New Roman" w:hAnsi="Times New Roman" w:cs="Times New Roman"/>
          <w:sz w:val="28"/>
          <w:szCs w:val="28"/>
        </w:rPr>
        <w:t>н</w:t>
      </w:r>
      <w:r w:rsidR="00453140" w:rsidRPr="00B53DA3">
        <w:rPr>
          <w:rFonts w:ascii="Times New Roman" w:hAnsi="Times New Roman" w:cs="Times New Roman"/>
          <w:sz w:val="28"/>
          <w:szCs w:val="28"/>
        </w:rPr>
        <w:t>ым</w:t>
      </w:r>
      <w:r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объединять </w:t>
      </w:r>
      <w:r w:rsidRPr="00B53DA3">
        <w:rPr>
          <w:rFonts w:ascii="Times New Roman" w:hAnsi="Times New Roman" w:cs="Times New Roman"/>
          <w:sz w:val="28"/>
          <w:szCs w:val="28"/>
        </w:rPr>
        <w:t xml:space="preserve">различные круги науки и бизнеса </w:t>
      </w:r>
      <w:r w:rsidR="00320339" w:rsidRPr="00B53DA3">
        <w:rPr>
          <w:rFonts w:ascii="Times New Roman" w:hAnsi="Times New Roman" w:cs="Times New Roman"/>
          <w:sz w:val="28"/>
          <w:szCs w:val="28"/>
        </w:rPr>
        <w:t>в обмене опытом</w:t>
      </w:r>
      <w:r w:rsidRPr="00B53DA3">
        <w:rPr>
          <w:rFonts w:ascii="Times New Roman" w:hAnsi="Times New Roman" w:cs="Times New Roman"/>
          <w:sz w:val="28"/>
          <w:szCs w:val="28"/>
        </w:rPr>
        <w:t>, как</w:t>
      </w:r>
      <w:r w:rsidR="00320339" w:rsidRPr="00B53DA3">
        <w:rPr>
          <w:rFonts w:ascii="Times New Roman" w:hAnsi="Times New Roman" w:cs="Times New Roman"/>
          <w:sz w:val="28"/>
          <w:szCs w:val="28"/>
        </w:rPr>
        <w:t xml:space="preserve"> экспертов МАИН</w:t>
      </w:r>
      <w:r w:rsidRPr="00B53DA3">
        <w:rPr>
          <w:rFonts w:ascii="Times New Roman" w:hAnsi="Times New Roman" w:cs="Times New Roman"/>
          <w:sz w:val="28"/>
          <w:szCs w:val="28"/>
        </w:rPr>
        <w:t xml:space="preserve">, </w:t>
      </w: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3DA3">
        <w:rPr>
          <w:rFonts w:ascii="Times New Roman" w:hAnsi="Times New Roman" w:cs="Times New Roman"/>
          <w:sz w:val="28"/>
          <w:szCs w:val="28"/>
        </w:rPr>
        <w:t>ля участия</w:t>
      </w:r>
      <w:r w:rsidR="00320339" w:rsidRPr="00B53DA3">
        <w:rPr>
          <w:rFonts w:ascii="Times New Roman" w:hAnsi="Times New Roman" w:cs="Times New Roman"/>
          <w:sz w:val="28"/>
          <w:szCs w:val="28"/>
        </w:rPr>
        <w:t xml:space="preserve"> на круглых столах, конференциях и прочих мероприятиях, для освещения и пропаганды инновационной деятельности,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Pr="00B53DA3">
        <w:rPr>
          <w:rFonts w:ascii="Times New Roman" w:hAnsi="Times New Roman" w:cs="Times New Roman"/>
          <w:sz w:val="28"/>
          <w:szCs w:val="28"/>
        </w:rPr>
        <w:t>изыскивать</w:t>
      </w:r>
      <w:r w:rsidR="00320339" w:rsidRPr="00B53DA3">
        <w:rPr>
          <w:rFonts w:ascii="Times New Roman" w:hAnsi="Times New Roman" w:cs="Times New Roman"/>
          <w:sz w:val="28"/>
          <w:szCs w:val="28"/>
        </w:rPr>
        <w:t xml:space="preserve"> пути </w:t>
      </w:r>
      <w:r w:rsidR="00970DC0" w:rsidRPr="00B53DA3">
        <w:rPr>
          <w:rFonts w:ascii="Times New Roman" w:hAnsi="Times New Roman" w:cs="Times New Roman"/>
          <w:sz w:val="28"/>
          <w:szCs w:val="28"/>
        </w:rPr>
        <w:t xml:space="preserve"> венчурного финансирования </w:t>
      </w:r>
      <w:r w:rsidR="00320339" w:rsidRPr="00B53DA3">
        <w:rPr>
          <w:rFonts w:ascii="Times New Roman" w:hAnsi="Times New Roman" w:cs="Times New Roman"/>
          <w:sz w:val="28"/>
          <w:szCs w:val="28"/>
        </w:rPr>
        <w:t>проектов</w:t>
      </w:r>
      <w:r w:rsidR="0000374F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Pr="00B53DA3">
        <w:rPr>
          <w:rFonts w:ascii="Times New Roman" w:hAnsi="Times New Roman" w:cs="Times New Roman"/>
          <w:sz w:val="28"/>
          <w:szCs w:val="28"/>
        </w:rPr>
        <w:t>из раз</w:t>
      </w:r>
      <w:r w:rsidR="0000374F" w:rsidRPr="00B53DA3">
        <w:rPr>
          <w:rFonts w:ascii="Times New Roman" w:hAnsi="Times New Roman" w:cs="Times New Roman"/>
          <w:sz w:val="28"/>
          <w:szCs w:val="28"/>
        </w:rPr>
        <w:t>ных источников</w:t>
      </w:r>
      <w:r w:rsidR="004F270D" w:rsidRPr="00B53DA3">
        <w:rPr>
          <w:rFonts w:ascii="Times New Roman" w:hAnsi="Times New Roman" w:cs="Times New Roman"/>
          <w:sz w:val="28"/>
          <w:szCs w:val="28"/>
        </w:rPr>
        <w:t>.</w:t>
      </w:r>
      <w:r w:rsidR="00320339" w:rsidRPr="00B5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A1" w:rsidRPr="00B53DA3" w:rsidRDefault="005D1CFA" w:rsidP="005D1CF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вышеупомянутом совещании</w:t>
      </w:r>
      <w:r w:rsidR="006817A1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29 мая 2014 года, </w:t>
      </w:r>
      <w:r w:rsidR="00320339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Президент Казахстана, Нурсултан</w:t>
      </w:r>
      <w:r w:rsidR="0035700A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17A1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Абишевич</w:t>
      </w:r>
      <w:r w:rsidR="00320339" w:rsidRPr="00B53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Назарбаев, в своём выступлении предложил не дожидаться 2025 года и позиционировать Алматы как финансовый центр ЕАЭС уже сейчас. </w:t>
      </w:r>
    </w:p>
    <w:p w:rsidR="004F270D" w:rsidRPr="00B53DA3" w:rsidRDefault="00320339" w:rsidP="00271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именно в этой части страны сосредоточены основные научные школы академического уклада, которые нуждаются в финансовой поддержке </w:t>
      </w:r>
      <w:r w:rsidR="004F270D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заботе, причём не только со стороны государства, но и частного сектора, как пример, государственно-частного партнёрства. 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этого </w:t>
      </w:r>
      <w:r w:rsidR="0000374F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</w:t>
      </w:r>
      <w:r w:rsidR="004F270D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совместно со странами Ближнего Востока финансового органа в форме </w:t>
      </w:r>
      <w:r w:rsidR="004F270D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Венчурного Фонда П</w:t>
      </w:r>
      <w:r w:rsidR="005D1CFA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оддержки Инноваций (МВФПИ) при</w:t>
      </w:r>
      <w:r w:rsidR="004F270D" w:rsidRPr="00B5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МАИН</w:t>
      </w:r>
      <w:r w:rsidR="004F270D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 которого будет формироваться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 за счет отечественных и зарубежных частных инвесторов</w:t>
      </w:r>
      <w:r w:rsidR="00271526" w:rsidRPr="00B53DA3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271526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МВФПИ </w:t>
      </w:r>
      <w:r w:rsidR="004F270D" w:rsidRPr="00B53DA3">
        <w:rPr>
          <w:rFonts w:ascii="Times New Roman" w:hAnsi="Times New Roman" w:cs="Times New Roman"/>
          <w:sz w:val="28"/>
          <w:szCs w:val="28"/>
        </w:rPr>
        <w:t>будет направлена</w:t>
      </w:r>
      <w:r w:rsidR="002F471F" w:rsidRPr="00B53DA3">
        <w:rPr>
          <w:rFonts w:ascii="Times New Roman" w:hAnsi="Times New Roman" w:cs="Times New Roman"/>
          <w:sz w:val="28"/>
          <w:szCs w:val="28"/>
        </w:rPr>
        <w:t>,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F471F" w:rsidRPr="00B53DA3">
        <w:rPr>
          <w:rFonts w:ascii="Times New Roman" w:hAnsi="Times New Roman" w:cs="Times New Roman"/>
          <w:sz w:val="28"/>
          <w:szCs w:val="28"/>
        </w:rPr>
        <w:t>,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2F471F" w:rsidRPr="00B53DA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инноваций в различных отраслях экономики стран </w:t>
      </w:r>
      <w:r w:rsidR="002F471F" w:rsidRPr="00B53DA3">
        <w:rPr>
          <w:rFonts w:ascii="Times New Roman" w:hAnsi="Times New Roman" w:cs="Times New Roman"/>
          <w:sz w:val="28"/>
          <w:szCs w:val="28"/>
        </w:rPr>
        <w:t>Евразийского континента и Ближнего Востока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, </w:t>
      </w:r>
      <w:r w:rsidR="002F471F" w:rsidRPr="00B53DA3">
        <w:rPr>
          <w:rFonts w:ascii="Times New Roman" w:hAnsi="Times New Roman" w:cs="Times New Roman"/>
          <w:sz w:val="28"/>
          <w:szCs w:val="28"/>
        </w:rPr>
        <w:t xml:space="preserve">но и </w:t>
      </w:r>
      <w:r w:rsidR="004F270D" w:rsidRPr="00B53DA3">
        <w:rPr>
          <w:rFonts w:ascii="Times New Roman" w:hAnsi="Times New Roman" w:cs="Times New Roman"/>
          <w:sz w:val="28"/>
          <w:szCs w:val="28"/>
        </w:rPr>
        <w:t xml:space="preserve">для взаимного трансферта технологий и </w:t>
      </w:r>
      <w:r w:rsidR="002F471F" w:rsidRPr="00B53DA3">
        <w:rPr>
          <w:rFonts w:ascii="Times New Roman" w:hAnsi="Times New Roman" w:cs="Times New Roman"/>
          <w:sz w:val="28"/>
          <w:szCs w:val="28"/>
        </w:rPr>
        <w:t xml:space="preserve">обмена научными познаниями и культурой </w:t>
      </w:r>
      <w:r w:rsidR="00271526" w:rsidRPr="00B53DA3">
        <w:rPr>
          <w:rFonts w:ascii="Times New Roman" w:hAnsi="Times New Roman" w:cs="Times New Roman"/>
          <w:sz w:val="28"/>
          <w:szCs w:val="28"/>
        </w:rPr>
        <w:t xml:space="preserve"> во благо их народов (</w:t>
      </w:r>
      <w:r w:rsidR="0039357A" w:rsidRPr="00B53DA3">
        <w:rPr>
          <w:rFonts w:ascii="Times New Roman" w:hAnsi="Times New Roman" w:cs="Times New Roman"/>
          <w:b/>
          <w:sz w:val="28"/>
          <w:szCs w:val="28"/>
        </w:rPr>
        <w:t>Прил.6</w:t>
      </w:r>
      <w:r w:rsidR="00271526" w:rsidRPr="00B53DA3">
        <w:rPr>
          <w:rFonts w:ascii="Times New Roman" w:hAnsi="Times New Roman" w:cs="Times New Roman"/>
          <w:b/>
          <w:sz w:val="28"/>
          <w:szCs w:val="28"/>
        </w:rPr>
        <w:t>).</w:t>
      </w:r>
    </w:p>
    <w:p w:rsidR="006817A1" w:rsidRPr="00B53DA3" w:rsidRDefault="00E031A7" w:rsidP="00681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Секция-7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должна стать флагманом для др</w:t>
      </w:r>
      <w:r w:rsidR="004F270D" w:rsidRPr="00B53DA3">
        <w:rPr>
          <w:rFonts w:ascii="Times New Roman" w:hAnsi="Times New Roman" w:cs="Times New Roman"/>
          <w:sz w:val="28"/>
          <w:szCs w:val="28"/>
          <w:lang w:val="kk-KZ"/>
        </w:rPr>
        <w:t>угих Секций в орган</w:t>
      </w:r>
      <w:r w:rsidR="00E86CA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изации работ 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>МАИН для</w:t>
      </w:r>
      <w:r w:rsidR="00E86CA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активного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участия</w:t>
      </w:r>
      <w:r w:rsidR="00D2102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427D2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ряде </w:t>
      </w:r>
      <w:r w:rsidR="00D2102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международных </w:t>
      </w:r>
      <w:r w:rsidR="005F3FB4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инновационных </w:t>
      </w:r>
      <w:r w:rsidR="00D21027" w:rsidRPr="00B53DA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427D2" w:rsidRPr="00B53DA3">
        <w:rPr>
          <w:rFonts w:ascii="Times New Roman" w:hAnsi="Times New Roman" w:cs="Times New Roman"/>
          <w:sz w:val="28"/>
          <w:szCs w:val="28"/>
          <w:lang w:val="kk-KZ"/>
        </w:rPr>
        <w:t>рограмм</w:t>
      </w:r>
      <w:r w:rsidR="00271526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FB4" w:rsidRPr="00B53DA3">
        <w:rPr>
          <w:rFonts w:ascii="Times New Roman" w:hAnsi="Times New Roman" w:cs="Times New Roman"/>
          <w:sz w:val="28"/>
          <w:szCs w:val="28"/>
          <w:lang w:val="kk-KZ"/>
        </w:rPr>
        <w:t>и проектах: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5FFE" w:rsidRPr="00D32D40" w:rsidRDefault="00E031A7" w:rsidP="00E8479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32D40">
        <w:rPr>
          <w:rFonts w:ascii="Times New Roman" w:hAnsi="Times New Roman" w:cs="Times New Roman"/>
          <w:i/>
          <w:sz w:val="28"/>
          <w:szCs w:val="28"/>
          <w:lang w:val="kk-KZ"/>
        </w:rPr>
        <w:t>1.</w:t>
      </w:r>
      <w:r w:rsidR="00DB3981" w:rsidRPr="00D32D40">
        <w:rPr>
          <w:rFonts w:ascii="Times New Roman" w:hAnsi="Times New Roman" w:cs="Times New Roman"/>
          <w:i/>
          <w:sz w:val="28"/>
          <w:szCs w:val="28"/>
          <w:lang w:val="kk-KZ"/>
        </w:rPr>
        <w:t>Межгосударственной программе</w:t>
      </w:r>
      <w:r w:rsidR="00DE1DFB" w:rsidRPr="00D32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инновационного сотрудниче</w:t>
      </w:r>
      <w:r w:rsidR="00DD3D58" w:rsidRPr="00D32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ства государств </w:t>
      </w:r>
      <w:r w:rsidR="00DE1DFB" w:rsidRPr="00D32D40">
        <w:rPr>
          <w:rFonts w:ascii="Times New Roman" w:hAnsi="Times New Roman" w:cs="Times New Roman"/>
          <w:i/>
          <w:sz w:val="28"/>
          <w:szCs w:val="28"/>
          <w:lang w:val="kk-KZ"/>
        </w:rPr>
        <w:t>ЕАЭС.</w:t>
      </w:r>
    </w:p>
    <w:p w:rsidR="0046763E" w:rsidRPr="00D32D40" w:rsidRDefault="005F3FB4" w:rsidP="00E847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D40">
        <w:rPr>
          <w:rFonts w:ascii="Times New Roman" w:hAnsi="Times New Roman" w:cs="Times New Roman"/>
          <w:i/>
          <w:sz w:val="28"/>
          <w:szCs w:val="28"/>
          <w:lang w:val="kk-KZ"/>
        </w:rPr>
        <w:t>2.</w:t>
      </w:r>
      <w:r w:rsidR="006C3DDE" w:rsidRPr="00D32D40">
        <w:rPr>
          <w:rFonts w:ascii="Times New Roman" w:hAnsi="Times New Roman" w:cs="Times New Roman"/>
          <w:i/>
          <w:sz w:val="28"/>
          <w:szCs w:val="28"/>
        </w:rPr>
        <w:t>Междун</w:t>
      </w:r>
      <w:r w:rsidR="00DE1DFB" w:rsidRPr="00D32D40">
        <w:rPr>
          <w:rFonts w:ascii="Times New Roman" w:hAnsi="Times New Roman" w:cs="Times New Roman"/>
          <w:i/>
          <w:sz w:val="28"/>
          <w:szCs w:val="28"/>
        </w:rPr>
        <w:t>ародном</w:t>
      </w:r>
      <w:r w:rsidR="005427D2" w:rsidRPr="00D32D40">
        <w:rPr>
          <w:rFonts w:ascii="Times New Roman" w:hAnsi="Times New Roman" w:cs="Times New Roman"/>
          <w:i/>
          <w:sz w:val="28"/>
          <w:szCs w:val="28"/>
        </w:rPr>
        <w:t xml:space="preserve"> социально-</w:t>
      </w:r>
      <w:r w:rsidR="00E031A7" w:rsidRPr="00D32D40">
        <w:rPr>
          <w:rFonts w:ascii="Times New Roman" w:hAnsi="Times New Roman" w:cs="Times New Roman"/>
          <w:i/>
          <w:sz w:val="28"/>
          <w:szCs w:val="28"/>
        </w:rPr>
        <w:t>экономическом</w:t>
      </w:r>
      <w:r w:rsidR="006C3DDE" w:rsidRPr="00D32D40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E031A7" w:rsidRPr="00D32D40">
        <w:rPr>
          <w:rFonts w:ascii="Times New Roman" w:hAnsi="Times New Roman" w:cs="Times New Roman"/>
          <w:i/>
          <w:sz w:val="28"/>
          <w:szCs w:val="28"/>
        </w:rPr>
        <w:t>е</w:t>
      </w:r>
      <w:r w:rsidR="00E74BBB" w:rsidRPr="00D32D40">
        <w:rPr>
          <w:rFonts w:ascii="Times New Roman" w:hAnsi="Times New Roman" w:cs="Times New Roman"/>
          <w:i/>
          <w:sz w:val="28"/>
          <w:szCs w:val="28"/>
        </w:rPr>
        <w:t xml:space="preserve"> ООН </w:t>
      </w:r>
      <w:proofErr w:type="spellStart"/>
      <w:r w:rsidR="00E74BBB" w:rsidRPr="00D32D40">
        <w:rPr>
          <w:rFonts w:ascii="Times New Roman" w:hAnsi="Times New Roman" w:cs="Times New Roman"/>
          <w:i/>
          <w:sz w:val="28"/>
          <w:szCs w:val="28"/>
        </w:rPr>
        <w:t>Хабитат</w:t>
      </w:r>
      <w:proofErr w:type="spellEnd"/>
      <w:r w:rsidR="006C3DDE" w:rsidRPr="00D32D40">
        <w:rPr>
          <w:rFonts w:ascii="Times New Roman" w:hAnsi="Times New Roman" w:cs="Times New Roman"/>
          <w:i/>
          <w:sz w:val="28"/>
          <w:szCs w:val="28"/>
        </w:rPr>
        <w:t>: «Устойчивое раз</w:t>
      </w:r>
      <w:r w:rsidR="00246A51" w:rsidRPr="00D32D40">
        <w:rPr>
          <w:rFonts w:ascii="Times New Roman" w:hAnsi="Times New Roman" w:cs="Times New Roman"/>
          <w:i/>
          <w:sz w:val="28"/>
          <w:szCs w:val="28"/>
        </w:rPr>
        <w:t>витие городов» (SCI) в РК</w:t>
      </w:r>
      <w:r w:rsidR="006C3DDE" w:rsidRPr="00D32D40">
        <w:rPr>
          <w:rFonts w:ascii="Times New Roman" w:hAnsi="Times New Roman" w:cs="Times New Roman"/>
          <w:i/>
          <w:sz w:val="28"/>
          <w:szCs w:val="28"/>
        </w:rPr>
        <w:t>. Сообщество по ра</w:t>
      </w:r>
      <w:r w:rsidR="00E74BBB" w:rsidRPr="00D32D40">
        <w:rPr>
          <w:rFonts w:ascii="Times New Roman" w:hAnsi="Times New Roman" w:cs="Times New Roman"/>
          <w:i/>
          <w:sz w:val="28"/>
          <w:szCs w:val="28"/>
        </w:rPr>
        <w:t>спространению прикладных знаний</w:t>
      </w:r>
      <w:r w:rsidR="006C3DDE" w:rsidRPr="00D32D40">
        <w:rPr>
          <w:rFonts w:ascii="Times New Roman" w:hAnsi="Times New Roman" w:cs="Times New Roman"/>
          <w:i/>
          <w:sz w:val="28"/>
          <w:szCs w:val="28"/>
        </w:rPr>
        <w:t>»</w:t>
      </w:r>
      <w:r w:rsidR="00DE1DFB" w:rsidRPr="00D32D40">
        <w:rPr>
          <w:rFonts w:ascii="Times New Roman" w:hAnsi="Times New Roman" w:cs="Times New Roman"/>
          <w:i/>
          <w:sz w:val="28"/>
          <w:szCs w:val="28"/>
        </w:rPr>
        <w:t>.</w:t>
      </w:r>
      <w:r w:rsidR="00E74BBB" w:rsidRPr="00D32D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3FB4" w:rsidRPr="00D32D40" w:rsidRDefault="005F3FB4" w:rsidP="00E847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D40">
        <w:rPr>
          <w:rFonts w:ascii="Times New Roman" w:hAnsi="Times New Roman" w:cs="Times New Roman"/>
          <w:i/>
          <w:sz w:val="28"/>
          <w:szCs w:val="28"/>
        </w:rPr>
        <w:t>3</w:t>
      </w:r>
      <w:r w:rsidR="00541FA0" w:rsidRPr="00D32D40">
        <w:rPr>
          <w:rFonts w:ascii="Times New Roman" w:hAnsi="Times New Roman" w:cs="Times New Roman"/>
          <w:i/>
          <w:sz w:val="28"/>
          <w:szCs w:val="28"/>
        </w:rPr>
        <w:t>.</w:t>
      </w:r>
      <w:r w:rsidRPr="00D32D40">
        <w:rPr>
          <w:rFonts w:ascii="Times New Roman" w:hAnsi="Times New Roman" w:cs="Times New Roman"/>
          <w:i/>
          <w:sz w:val="28"/>
          <w:szCs w:val="28"/>
          <w:lang w:val="kk-KZ"/>
        </w:rPr>
        <w:t>В проекте ПРООН и</w:t>
      </w:r>
      <w:r w:rsidR="00EB6CDD" w:rsidRPr="00D32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МООС РК  «Содействие </w:t>
      </w:r>
      <w:r w:rsidRPr="00D32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Казахстан</w:t>
      </w:r>
      <w:r w:rsidR="00EB6CDD" w:rsidRPr="00D32D40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D32D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усилении межрегионального сотрудничества для продвижения «Зелёного роста».</w:t>
      </w:r>
    </w:p>
    <w:p w:rsidR="00E93504" w:rsidRPr="00D32D40" w:rsidRDefault="005F3FB4" w:rsidP="00E847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D40">
        <w:rPr>
          <w:rFonts w:ascii="Times New Roman" w:hAnsi="Times New Roman" w:cs="Times New Roman"/>
          <w:i/>
          <w:sz w:val="28"/>
          <w:szCs w:val="28"/>
        </w:rPr>
        <w:t>4.</w:t>
      </w:r>
      <w:r w:rsidR="0046763E" w:rsidRPr="00D32D40">
        <w:rPr>
          <w:rFonts w:ascii="Times New Roman" w:hAnsi="Times New Roman" w:cs="Times New Roman"/>
          <w:i/>
          <w:sz w:val="28"/>
          <w:szCs w:val="28"/>
        </w:rPr>
        <w:t>Проект ПРООН/ГЭФ «Продвижение энергоэффективного освещения в РК»</w:t>
      </w:r>
      <w:r w:rsidR="00DD1DB1" w:rsidRPr="00D32D4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427D2" w:rsidRPr="00D32D4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D1DB1" w:rsidRPr="00D32D40">
        <w:rPr>
          <w:rFonts w:ascii="Times New Roman" w:hAnsi="Times New Roman" w:cs="Times New Roman"/>
          <w:i/>
          <w:sz w:val="28"/>
          <w:szCs w:val="28"/>
        </w:rPr>
        <w:t>Энергоэффективные</w:t>
      </w:r>
      <w:r w:rsidR="0046763E" w:rsidRPr="00D32D40">
        <w:rPr>
          <w:rFonts w:ascii="Times New Roman" w:hAnsi="Times New Roman" w:cs="Times New Roman"/>
          <w:i/>
          <w:sz w:val="28"/>
          <w:szCs w:val="28"/>
        </w:rPr>
        <w:t xml:space="preserve"> прое</w:t>
      </w:r>
      <w:r w:rsidR="00246A51" w:rsidRPr="00D32D40">
        <w:rPr>
          <w:rFonts w:ascii="Times New Roman" w:hAnsi="Times New Roman" w:cs="Times New Roman"/>
          <w:i/>
          <w:sz w:val="28"/>
          <w:szCs w:val="28"/>
        </w:rPr>
        <w:t>ктирование и строительств</w:t>
      </w:r>
      <w:r w:rsidR="003F674C" w:rsidRPr="00D32D40">
        <w:rPr>
          <w:rFonts w:ascii="Times New Roman" w:hAnsi="Times New Roman" w:cs="Times New Roman"/>
          <w:i/>
          <w:sz w:val="28"/>
          <w:szCs w:val="28"/>
        </w:rPr>
        <w:t>о жилых</w:t>
      </w:r>
      <w:r w:rsidR="0046763E" w:rsidRPr="00D32D40">
        <w:rPr>
          <w:rFonts w:ascii="Times New Roman" w:hAnsi="Times New Roman" w:cs="Times New Roman"/>
          <w:i/>
          <w:sz w:val="28"/>
          <w:szCs w:val="28"/>
        </w:rPr>
        <w:t xml:space="preserve"> зданий»</w:t>
      </w:r>
      <w:r w:rsidR="00DE1DFB" w:rsidRPr="00D32D40">
        <w:rPr>
          <w:rFonts w:ascii="Times New Roman" w:hAnsi="Times New Roman" w:cs="Times New Roman"/>
          <w:i/>
          <w:sz w:val="28"/>
          <w:szCs w:val="28"/>
        </w:rPr>
        <w:t>.</w:t>
      </w:r>
      <w:r w:rsidR="0046763E" w:rsidRPr="00D32D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EE9" w:rsidRPr="00D32D40" w:rsidRDefault="006F35E8" w:rsidP="00B53D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D40">
        <w:rPr>
          <w:rFonts w:ascii="Times New Roman" w:hAnsi="Times New Roman" w:cs="Times New Roman"/>
          <w:i/>
          <w:sz w:val="28"/>
          <w:szCs w:val="28"/>
        </w:rPr>
        <w:t>5</w:t>
      </w:r>
      <w:r w:rsidR="00E93504" w:rsidRPr="00D32D40">
        <w:rPr>
          <w:rFonts w:ascii="Times New Roman" w:hAnsi="Times New Roman" w:cs="Times New Roman"/>
          <w:i/>
          <w:sz w:val="28"/>
          <w:szCs w:val="28"/>
        </w:rPr>
        <w:t>.</w:t>
      </w:r>
      <w:r w:rsidR="005F3FB4" w:rsidRPr="00D32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03A" w:rsidRPr="00D32D40">
        <w:rPr>
          <w:rFonts w:ascii="Times New Roman" w:hAnsi="Times New Roman" w:cs="Times New Roman"/>
          <w:i/>
          <w:sz w:val="28"/>
          <w:szCs w:val="28"/>
        </w:rPr>
        <w:t xml:space="preserve">Межпланетарный проект </w:t>
      </w:r>
      <w:r w:rsidRPr="00D32D40">
        <w:rPr>
          <w:rFonts w:ascii="Times New Roman" w:hAnsi="Times New Roman" w:cs="Times New Roman"/>
          <w:i/>
          <w:sz w:val="28"/>
          <w:szCs w:val="28"/>
        </w:rPr>
        <w:t xml:space="preserve">международная выставка </w:t>
      </w:r>
      <w:r w:rsidR="005F3FB4" w:rsidRPr="00D32D40">
        <w:rPr>
          <w:rFonts w:ascii="Times New Roman" w:hAnsi="Times New Roman" w:cs="Times New Roman"/>
          <w:i/>
          <w:sz w:val="28"/>
          <w:szCs w:val="28"/>
        </w:rPr>
        <w:t>ЭКСПО-2017.</w:t>
      </w:r>
    </w:p>
    <w:p w:rsidR="00D05B20" w:rsidRPr="00B53DA3" w:rsidRDefault="00D05B20" w:rsidP="00271526">
      <w:pPr>
        <w:spacing w:after="0" w:line="240" w:lineRule="auto"/>
        <w:ind w:right="-284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193F" w:rsidRPr="00B53DA3" w:rsidRDefault="000C07A2" w:rsidP="00FE6950">
      <w:pPr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Кратко об и</w:t>
      </w:r>
      <w:r w:rsidR="0003193F" w:rsidRPr="00B53DA3">
        <w:rPr>
          <w:rFonts w:ascii="Times New Roman" w:hAnsi="Times New Roman" w:cs="Times New Roman"/>
          <w:b/>
          <w:sz w:val="28"/>
          <w:szCs w:val="28"/>
          <w:lang w:val="kk-KZ"/>
        </w:rPr>
        <w:t>нновационная д</w:t>
      </w:r>
      <w:r w:rsidR="00246A51" w:rsidRPr="00B53DA3">
        <w:rPr>
          <w:rFonts w:ascii="Times New Roman" w:hAnsi="Times New Roman" w:cs="Times New Roman"/>
          <w:b/>
          <w:sz w:val="28"/>
          <w:szCs w:val="28"/>
          <w:lang w:val="kk-KZ"/>
        </w:rPr>
        <w:t>еятельность консорциума «СулуНур».</w:t>
      </w:r>
    </w:p>
    <w:p w:rsidR="00C85C1B" w:rsidRDefault="00C85C1B" w:rsidP="00C85C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Сейчас все говорят о коммерциализации науки и т .п. </w:t>
      </w:r>
      <w:r w:rsidR="000C07A2">
        <w:rPr>
          <w:rFonts w:ascii="Times New Roman" w:hAnsi="Times New Roman" w:cs="Times New Roman"/>
          <w:sz w:val="28"/>
          <w:szCs w:val="28"/>
          <w:lang w:val="kk-KZ"/>
        </w:rPr>
        <w:t xml:space="preserve">История развития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коммерциализации </w:t>
      </w:r>
      <w:r w:rsidR="000C07A2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казахстанской инновационной деятельности очень сложна. </w:t>
      </w:r>
    </w:p>
    <w:p w:rsidR="00C85C1B" w:rsidRDefault="000C07A2" w:rsidP="00C85C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своём примере несколько слов о проведённой работе в стране.</w:t>
      </w:r>
    </w:p>
    <w:p w:rsidR="00167D94" w:rsidRPr="000C07A2" w:rsidRDefault="000C07A2" w:rsidP="00C85C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CA7" w:rsidRPr="00B53DA3">
        <w:rPr>
          <w:rFonts w:ascii="Times New Roman" w:hAnsi="Times New Roman" w:cs="Times New Roman"/>
          <w:sz w:val="28"/>
          <w:szCs w:val="28"/>
          <w:lang w:val="kk-KZ"/>
        </w:rPr>
        <w:t>Работая в сфере наукоёмкого бизнеса, по разработке, созданию и продвижению передовых и отечественных   инновационных технолог</w:t>
      </w:r>
      <w:r w:rsidR="00DD3D58" w:rsidRPr="00B53DA3">
        <w:rPr>
          <w:rFonts w:ascii="Times New Roman" w:hAnsi="Times New Roman" w:cs="Times New Roman"/>
          <w:sz w:val="28"/>
          <w:szCs w:val="28"/>
          <w:lang w:val="kk-KZ"/>
        </w:rPr>
        <w:t>ий,</w:t>
      </w:r>
      <w:r w:rsidR="00E86CA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обладая  25 –ти летним опытом у</w:t>
      </w:r>
      <w:r w:rsidR="00DD3D58" w:rsidRPr="00B53DA3">
        <w:rPr>
          <w:rFonts w:ascii="Times New Roman" w:hAnsi="Times New Roman" w:cs="Times New Roman"/>
          <w:sz w:val="28"/>
          <w:szCs w:val="28"/>
          <w:lang w:val="kk-KZ"/>
        </w:rPr>
        <w:t>чёного и бизнесмена,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считаю своим долгом внести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сильный вклад в развитие страны, несмотря на сложности </w:t>
      </w:r>
      <w:r w:rsidR="00C85C1B">
        <w:rPr>
          <w:rFonts w:ascii="Times New Roman" w:hAnsi="Times New Roman" w:cs="Times New Roman"/>
          <w:sz w:val="28"/>
          <w:szCs w:val="28"/>
          <w:lang w:val="kk-KZ"/>
        </w:rPr>
        <w:t>по инновационной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встречающиеся на этом пути. </w:t>
      </w:r>
      <w:r w:rsidR="00A57724" w:rsidRPr="00B53DA3">
        <w:rPr>
          <w:rFonts w:ascii="Times New Roman" w:hAnsi="Times New Roman" w:cs="Times New Roman"/>
          <w:sz w:val="28"/>
          <w:szCs w:val="28"/>
        </w:rPr>
        <w:t xml:space="preserve">В течение 20 лет </w:t>
      </w:r>
      <w:r>
        <w:rPr>
          <w:rFonts w:ascii="Times New Roman" w:hAnsi="Times New Roman" w:cs="Times New Roman"/>
          <w:sz w:val="28"/>
          <w:szCs w:val="28"/>
        </w:rPr>
        <w:t xml:space="preserve">фирмами консорциума </w:t>
      </w:r>
      <w:r w:rsidR="00A57724" w:rsidRPr="00B53DA3">
        <w:rPr>
          <w:rFonts w:ascii="Times New Roman" w:hAnsi="Times New Roman" w:cs="Times New Roman"/>
          <w:sz w:val="28"/>
          <w:szCs w:val="28"/>
        </w:rPr>
        <w:t>полностью реализуется внедрение собственного потенциала отечественных инновационных «ноу-хау» в области энергосберегающих, ресурсосберегающих технолог</w:t>
      </w:r>
      <w:r w:rsidR="00C85C1B">
        <w:rPr>
          <w:rFonts w:ascii="Times New Roman" w:hAnsi="Times New Roman" w:cs="Times New Roman"/>
          <w:sz w:val="28"/>
          <w:szCs w:val="28"/>
        </w:rPr>
        <w:t xml:space="preserve">ий и технологий нано-покрытий, </w:t>
      </w:r>
      <w:r w:rsidR="00A57724" w:rsidRPr="00B53DA3">
        <w:rPr>
          <w:rFonts w:ascii="Times New Roman" w:hAnsi="Times New Roman" w:cs="Times New Roman"/>
          <w:sz w:val="28"/>
          <w:szCs w:val="28"/>
        </w:rPr>
        <w:t xml:space="preserve">которые обеспечивают высокий уровень энергосбережения и экономии ресурсов в следующих отраслях казахстанской экономики: нефтедобывающей, транспортировки и хранения нефти, газовой, железнодорожного транспорта, ЖКХ и энергетической отрасли. </w:t>
      </w:r>
    </w:p>
    <w:p w:rsidR="000C07A2" w:rsidRDefault="00FE6950" w:rsidP="000C0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hAnsi="Times New Roman" w:cs="Times New Roman"/>
          <w:sz w:val="28"/>
          <w:szCs w:val="28"/>
          <w:lang w:val="kk-KZ"/>
        </w:rPr>
        <w:t>В настоящее время являю</w:t>
      </w:r>
      <w:r w:rsidR="00E86CA7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сь </w:t>
      </w:r>
      <w:r w:rsidR="00734A00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Председателем </w:t>
      </w:r>
      <w:r w:rsidR="00E86CA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Консорциум казахстанских производителей</w:t>
      </w:r>
      <w:r w:rsidR="00DD3D58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  <w:r w:rsidR="00E86CA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светодиодных светильников «СулуНур».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Инновационной особенностью</w:t>
      </w:r>
      <w:r w:rsidR="009F183C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моей научно-технической деятельности</w:t>
      </w:r>
      <w:r w:rsidR="009F183C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является разработка и внедрение технологий на основе собственных НИОКР в реальное производство.</w:t>
      </w:r>
      <w:r w:rsidR="00A57724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Так в</w:t>
      </w:r>
      <w:r w:rsidR="00E86CA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мае 2013 года по результатам нескольких лет работы,</w:t>
      </w:r>
      <w:r w:rsidR="00E86CA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был получен инновац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ионный патент РК на</w:t>
      </w:r>
      <w:r w:rsidR="002D5972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казахстанское «Ноу-Хау» по технологии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  <w:r w:rsidR="00E86CA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производства светодиодных светильников торговой марки «СулуНур»</w:t>
      </w:r>
      <w:r w:rsidR="00E45095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.</w:t>
      </w:r>
      <w:r w:rsidR="009F183C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</w:p>
    <w:p w:rsidR="00D44392" w:rsidRDefault="00E45095" w:rsidP="000C0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lastRenderedPageBreak/>
        <w:t>Известно, что все полупроводниковые структуры (диоды и т.д.) и рабочие характеристики приборов на их основе, соответственно и светильники, сильно зависят от темпера</w:t>
      </w:r>
      <w:r w:rsidR="00D44392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турного режима их эксплуатации.</w:t>
      </w:r>
    </w:p>
    <w:p w:rsidR="00F12AF9" w:rsidRPr="00D44392" w:rsidRDefault="00E45095" w:rsidP="00D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За счёт формирования теплоотводящего слоя на базе светодиода  удалось решить проблему термостабилизации</w:t>
      </w:r>
      <w:r w:rsidR="00D44392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светодиодного чипа и создать новую схему </w:t>
      </w:r>
      <w:r w:rsidR="0002357D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изготовления казахстанских инновационных изделий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. </w:t>
      </w:r>
    </w:p>
    <w:p w:rsidR="00167D94" w:rsidRPr="00B53DA3" w:rsidRDefault="00343B8F" w:rsidP="00167D9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В результате фирмы консорциума</w:t>
      </w:r>
      <w:r w:rsidRPr="00B5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 более 55 наименований  светодиодных светильников  торговой марки «СулуНур» с использованием казахстанского «но-хау» с высокими техническими и технологическими характеристиками и гарантией 5 лет. </w:t>
      </w:r>
      <w:r w:rsidRPr="00B53DA3">
        <w:rPr>
          <w:rFonts w:ascii="Times New Roman" w:hAnsi="Times New Roman" w:cs="Times New Roman"/>
          <w:sz w:val="28"/>
          <w:szCs w:val="28"/>
        </w:rPr>
        <w:t xml:space="preserve">Цены на инновационную продукцию 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широкого ассортимента по ценам</w:t>
      </w:r>
      <w:r w:rsidRPr="00B53DA3">
        <w:rPr>
          <w:rFonts w:ascii="Times New Roman" w:hAnsi="Times New Roman" w:cs="Times New Roman"/>
          <w:sz w:val="28"/>
          <w:szCs w:val="28"/>
        </w:rPr>
        <w:t xml:space="preserve"> ниже мировых в 1.5 – 2 раза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, а по качеству лучше аналогов.</w:t>
      </w:r>
      <w:r w:rsidRPr="00B53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Имеется собственная научно-техническая база, инновационный образовательный центр и налаженное производство  отечественной инновационной, сертифицированной  продукции. </w:t>
      </w:r>
    </w:p>
    <w:p w:rsidR="00F12AF9" w:rsidRPr="00B53DA3" w:rsidRDefault="00A57724" w:rsidP="00167D9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Светодиодные светильники  торговой марки «СулуНур» получили высокое признание Главы гос</w:t>
      </w:r>
      <w:r w:rsidR="000234E9" w:rsidRPr="00B5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ударства - </w:t>
      </w:r>
      <w:r w:rsidRPr="00B5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РК Нурсултана Абишевича Назарбаева. Благодаря этой высокой оценке светодиодные светильники  торговой марки «СулуНур»  установлены компанией ТОО «АККА-Тес» в главных правительственных зданиях Республики Казахстан и резиденциях  Главы государства, а также крупных казахстанских компаниях.</w:t>
      </w:r>
      <w:r w:rsidR="00A47100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</w:p>
    <w:p w:rsidR="0067146D" w:rsidRDefault="00A57724" w:rsidP="000234E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В настоящее</w:t>
      </w:r>
      <w:r w:rsidRPr="00B53DA3">
        <w:rPr>
          <w:rFonts w:ascii="Times New Roman" w:hAnsi="Times New Roman" w:cs="Times New Roman"/>
          <w:sz w:val="28"/>
          <w:szCs w:val="28"/>
        </w:rPr>
        <w:t xml:space="preserve"> время, выполняются заказы для таких структур как Дом Министерств Управления Делами Президента РК, по заказам 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РГКП «Дирекция административных зданий Администрации Президента и Правительства Республики Казахстан». </w:t>
      </w:r>
      <w:r w:rsidRPr="00B53DA3">
        <w:rPr>
          <w:rFonts w:ascii="Times New Roman" w:hAnsi="Times New Roman" w:cs="Times New Roman"/>
          <w:sz w:val="28"/>
          <w:szCs w:val="28"/>
        </w:rPr>
        <w:t>А также и в</w:t>
      </w:r>
      <w:r w:rsidRPr="00B53DA3">
        <w:rPr>
          <w:rFonts w:ascii="Times New Roman" w:hAnsi="Times New Roman" w:cs="Times New Roman"/>
          <w:bCs/>
          <w:sz w:val="28"/>
          <w:szCs w:val="28"/>
        </w:rPr>
        <w:t xml:space="preserve"> национальных компаниях: </w:t>
      </w:r>
      <w:r w:rsidR="0067146D">
        <w:rPr>
          <w:rFonts w:ascii="Times New Roman" w:hAnsi="Times New Roman" w:cs="Times New Roman"/>
          <w:sz w:val="28"/>
          <w:szCs w:val="28"/>
        </w:rPr>
        <w:t>АО «НАК Казатомпром»; АО «Интергаз Центральная Азия»;</w:t>
      </w:r>
      <w:r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Pr="00B5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«Национальное Агентство по технологическому развитию»</w:t>
      </w:r>
      <w:r w:rsidR="0067146D">
        <w:rPr>
          <w:rFonts w:ascii="Times New Roman" w:hAnsi="Times New Roman" w:cs="Times New Roman"/>
          <w:sz w:val="28"/>
          <w:szCs w:val="28"/>
        </w:rPr>
        <w:t xml:space="preserve">; </w:t>
      </w:r>
      <w:r w:rsidRPr="00B53DA3">
        <w:rPr>
          <w:rFonts w:ascii="Times New Roman" w:hAnsi="Times New Roman" w:cs="Times New Roman"/>
          <w:sz w:val="28"/>
          <w:szCs w:val="28"/>
        </w:rPr>
        <w:t>АО РД «КазМунайГа</w:t>
      </w:r>
      <w:r w:rsidR="0067146D">
        <w:rPr>
          <w:rFonts w:ascii="Times New Roman" w:hAnsi="Times New Roman" w:cs="Times New Roman"/>
          <w:sz w:val="28"/>
          <w:szCs w:val="28"/>
        </w:rPr>
        <w:t>з»,  АО Нефтяная компания «КОР»;  ТОО «Алматы-Строй-Контракт» и прочие.</w:t>
      </w:r>
    </w:p>
    <w:p w:rsidR="00A57724" w:rsidRPr="00D44392" w:rsidRDefault="000234E9" w:rsidP="000234E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Но н</w:t>
      </w:r>
      <w:r w:rsidR="00A57724" w:rsidRPr="00B53DA3">
        <w:rPr>
          <w:rFonts w:ascii="Times New Roman" w:hAnsi="Times New Roman" w:cs="Times New Roman"/>
          <w:sz w:val="28"/>
          <w:szCs w:val="28"/>
        </w:rPr>
        <w:t>аиболее почетно и престижно для нас является исполнение заказов</w:t>
      </w:r>
      <w:r w:rsidR="000C07A2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A57724" w:rsidRPr="00B53DA3">
        <w:rPr>
          <w:rFonts w:ascii="Times New Roman" w:hAnsi="Times New Roman" w:cs="Times New Roman"/>
          <w:sz w:val="28"/>
          <w:szCs w:val="28"/>
        </w:rPr>
        <w:t>«</w:t>
      </w:r>
      <w:r w:rsidR="00A57724" w:rsidRPr="00B53DA3">
        <w:rPr>
          <w:rFonts w:ascii="Times New Roman" w:hAnsi="Times New Roman" w:cs="Times New Roman"/>
          <w:sz w:val="28"/>
          <w:szCs w:val="28"/>
          <w:lang w:val="kk-KZ"/>
        </w:rPr>
        <w:t>Ак</w:t>
      </w:r>
      <w:r w:rsidR="00A57724" w:rsidRPr="00B53DA3">
        <w:rPr>
          <w:rFonts w:ascii="Times New Roman" w:hAnsi="Times New Roman" w:cs="Times New Roman"/>
          <w:sz w:val="28"/>
          <w:szCs w:val="28"/>
        </w:rPr>
        <w:t xml:space="preserve">-Орда» и Резиденции Администрации  Президента РК. </w:t>
      </w:r>
    </w:p>
    <w:p w:rsidR="00A57724" w:rsidRPr="00D44392" w:rsidRDefault="00343B8F" w:rsidP="00AA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92">
        <w:rPr>
          <w:rFonts w:ascii="Times New Roman" w:hAnsi="Times New Roman" w:cs="Times New Roman"/>
          <w:b/>
          <w:sz w:val="24"/>
          <w:szCs w:val="24"/>
        </w:rPr>
        <w:t>ИМЕЮТСЯ ВСЕ СЕРТИФИКАТЫ И РАЗНЫЕ НАГРАДЫ.</w:t>
      </w:r>
    </w:p>
    <w:p w:rsidR="00A57724" w:rsidRPr="00C85C1B" w:rsidRDefault="00A57724" w:rsidP="00343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C1B">
        <w:rPr>
          <w:rFonts w:ascii="Times New Roman" w:hAnsi="Times New Roman" w:cs="Times New Roman"/>
          <w:i/>
          <w:sz w:val="28"/>
          <w:szCs w:val="28"/>
        </w:rPr>
        <w:t>4.1Сертификат Соответствия безопасност</w:t>
      </w:r>
      <w:r w:rsidR="00C85C1B" w:rsidRPr="00C85C1B">
        <w:rPr>
          <w:rFonts w:ascii="Times New Roman" w:hAnsi="Times New Roman" w:cs="Times New Roman"/>
          <w:i/>
          <w:sz w:val="28"/>
          <w:szCs w:val="28"/>
        </w:rPr>
        <w:t>и КСС № 0779861 от14.05.2012г</w:t>
      </w:r>
      <w:r w:rsidR="00A9573A" w:rsidRPr="00C85C1B">
        <w:rPr>
          <w:rFonts w:ascii="Times New Roman" w:hAnsi="Times New Roman" w:cs="Times New Roman"/>
          <w:i/>
          <w:sz w:val="28"/>
          <w:szCs w:val="28"/>
        </w:rPr>
        <w:t>.</w:t>
      </w:r>
    </w:p>
    <w:p w:rsidR="00A57724" w:rsidRPr="00C85C1B" w:rsidRDefault="00A57724" w:rsidP="00343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>4.2.Серти</w:t>
      </w:r>
      <w:r w:rsidR="00A47100" w:rsidRPr="00C85C1B">
        <w:rPr>
          <w:rFonts w:ascii="Times New Roman" w:hAnsi="Times New Roman" w:cs="Times New Roman"/>
          <w:i/>
          <w:sz w:val="28"/>
          <w:szCs w:val="28"/>
          <w:lang w:bidi="en-US"/>
        </w:rPr>
        <w:t>фикат о происхождении товара СТ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КЗ № </w:t>
      </w:r>
      <w:r w:rsidRPr="00C85C1B">
        <w:rPr>
          <w:rFonts w:ascii="Times New Roman" w:hAnsi="Times New Roman" w:cs="Times New Roman"/>
          <w:i/>
          <w:sz w:val="28"/>
          <w:szCs w:val="28"/>
          <w:lang w:val="en-US" w:bidi="en-US"/>
        </w:rPr>
        <w:t>KZ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3</w:t>
      </w:r>
      <w:r w:rsidRPr="00C85C1B">
        <w:rPr>
          <w:rFonts w:ascii="Times New Roman" w:hAnsi="Times New Roman" w:cs="Times New Roman"/>
          <w:i/>
          <w:sz w:val="28"/>
          <w:szCs w:val="28"/>
          <w:lang w:val="en-US" w:bidi="en-US"/>
        </w:rPr>
        <w:t> 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05 00870 от </w:t>
      </w:r>
      <w:r w:rsidRPr="00C85C1B">
        <w:rPr>
          <w:rFonts w:ascii="Times New Roman" w:hAnsi="Times New Roman" w:cs="Times New Roman"/>
          <w:i/>
          <w:sz w:val="28"/>
          <w:szCs w:val="28"/>
          <w:lang w:val="kk-KZ" w:bidi="en-US"/>
        </w:rPr>
        <w:t>«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>14августа 2013 года, что товар «Сделан</w:t>
      </w:r>
      <w:r w:rsidR="00A9573A" w:rsidRPr="00C85C1B">
        <w:rPr>
          <w:rFonts w:ascii="Times New Roman" w:hAnsi="Times New Roman" w:cs="Times New Roman"/>
          <w:i/>
          <w:sz w:val="28"/>
          <w:szCs w:val="28"/>
          <w:lang w:bidi="en-US"/>
        </w:rPr>
        <w:t>о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 Республике Казахстан»</w:t>
      </w:r>
      <w:r w:rsidR="00A9573A" w:rsidRPr="00C85C1B">
        <w:rPr>
          <w:rFonts w:ascii="Times New Roman" w:hAnsi="Times New Roman" w:cs="Times New Roman"/>
          <w:i/>
          <w:sz w:val="28"/>
          <w:szCs w:val="28"/>
          <w:lang w:bidi="en-US"/>
        </w:rPr>
        <w:t>.</w:t>
      </w:r>
    </w:p>
    <w:p w:rsidR="00A57724" w:rsidRPr="00C85C1B" w:rsidRDefault="00A57724" w:rsidP="00343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>4.3.Серти</w:t>
      </w:r>
      <w:r w:rsidR="00A47100" w:rsidRPr="00C85C1B">
        <w:rPr>
          <w:rFonts w:ascii="Times New Roman" w:hAnsi="Times New Roman" w:cs="Times New Roman"/>
          <w:i/>
          <w:sz w:val="28"/>
          <w:szCs w:val="28"/>
          <w:lang w:bidi="en-US"/>
        </w:rPr>
        <w:t>фикат соответствия требованиям СТ</w:t>
      </w:r>
      <w:r w:rsidRPr="00C85C1B">
        <w:rPr>
          <w:rFonts w:ascii="Times New Roman" w:hAnsi="Times New Roman" w:cs="Times New Roman"/>
          <w:i/>
          <w:sz w:val="28"/>
          <w:szCs w:val="28"/>
          <w:lang w:bidi="en-US"/>
        </w:rPr>
        <w:t>РК ИСО 9001-2</w:t>
      </w:r>
      <w:r w:rsidR="00A9573A" w:rsidRPr="00C85C1B">
        <w:rPr>
          <w:rFonts w:ascii="Times New Roman" w:hAnsi="Times New Roman" w:cs="Times New Roman"/>
          <w:i/>
          <w:sz w:val="28"/>
          <w:szCs w:val="28"/>
          <w:lang w:bidi="en-US"/>
        </w:rPr>
        <w:t>009 от 25 апреля 2012 г до 2015 года  «Системы менеджмента качества».</w:t>
      </w:r>
    </w:p>
    <w:p w:rsidR="00A57724" w:rsidRPr="00C85C1B" w:rsidRDefault="00A57724" w:rsidP="00343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C1B">
        <w:rPr>
          <w:rFonts w:ascii="Times New Roman" w:hAnsi="Times New Roman" w:cs="Times New Roman"/>
          <w:i/>
          <w:sz w:val="28"/>
          <w:szCs w:val="28"/>
        </w:rPr>
        <w:t>4.4.Стандарт организации (пре</w:t>
      </w:r>
      <w:r w:rsidR="00C85C1B" w:rsidRPr="00C85C1B">
        <w:rPr>
          <w:rFonts w:ascii="Times New Roman" w:hAnsi="Times New Roman" w:cs="Times New Roman"/>
          <w:i/>
          <w:sz w:val="28"/>
          <w:szCs w:val="28"/>
        </w:rPr>
        <w:t>дприятия) УДК 621.32 от 31.03.</w:t>
      </w:r>
      <w:r w:rsidRPr="00C85C1B">
        <w:rPr>
          <w:rFonts w:ascii="Times New Roman" w:hAnsi="Times New Roman" w:cs="Times New Roman"/>
          <w:i/>
          <w:sz w:val="28"/>
          <w:szCs w:val="28"/>
        </w:rPr>
        <w:t>11 г. до</w:t>
      </w:r>
      <w:r w:rsidR="00A9573A" w:rsidRPr="00C85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C1B">
        <w:rPr>
          <w:rFonts w:ascii="Times New Roman" w:hAnsi="Times New Roman" w:cs="Times New Roman"/>
          <w:i/>
          <w:sz w:val="28"/>
          <w:szCs w:val="28"/>
        </w:rPr>
        <w:t>2016</w:t>
      </w:r>
      <w:r w:rsidR="00C85C1B" w:rsidRPr="00C85C1B">
        <w:rPr>
          <w:rFonts w:ascii="Times New Roman" w:hAnsi="Times New Roman" w:cs="Times New Roman"/>
          <w:i/>
          <w:sz w:val="28"/>
          <w:szCs w:val="28"/>
        </w:rPr>
        <w:t>г</w:t>
      </w:r>
      <w:r w:rsidR="00A9573A" w:rsidRPr="00C85C1B">
        <w:rPr>
          <w:rFonts w:ascii="Times New Roman" w:hAnsi="Times New Roman" w:cs="Times New Roman"/>
          <w:i/>
          <w:sz w:val="28"/>
          <w:szCs w:val="28"/>
        </w:rPr>
        <w:t>.</w:t>
      </w:r>
    </w:p>
    <w:p w:rsidR="00A57724" w:rsidRPr="00C85C1B" w:rsidRDefault="00C85C1B" w:rsidP="00343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C85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4.5.Свидетельство </w:t>
      </w:r>
      <w:r w:rsidR="00A57724" w:rsidRPr="00C85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№00344 по результатам казахстанского конкурса Национальной Лиги Потребителей Казахстана в июне 2011 года</w:t>
      </w:r>
      <w:r w:rsidR="00A9573A" w:rsidRPr="00C85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A57724" w:rsidRPr="00C85C1B" w:rsidRDefault="00A57724" w:rsidP="00343B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5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4.6. Инновационный Патент на изо</w:t>
      </w:r>
      <w:r w:rsidR="00A9573A" w:rsidRPr="00C85C1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бретение № 27078 от 28.05.2013 года.</w:t>
      </w:r>
    </w:p>
    <w:p w:rsidR="00A57724" w:rsidRDefault="00A57724" w:rsidP="00A957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53DA3">
        <w:rPr>
          <w:rFonts w:ascii="Times New Roman" w:hAnsi="Times New Roman" w:cs="Times New Roman"/>
          <w:sz w:val="28"/>
          <w:szCs w:val="28"/>
        </w:rPr>
        <w:t>Кол-во сотрудников: 50 человек</w:t>
      </w:r>
      <w:r w:rsidR="00AA23C8"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r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>Исполняю</w:t>
      </w:r>
      <w:r w:rsidR="00A47100"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>тся договора по грантам от АО «</w:t>
      </w:r>
      <w:r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>Национального Агентства по технологическому развитию» по  МИНТ РК на НИОКР и на международное патен</w:t>
      </w:r>
      <w:r w:rsidR="00DE4C92"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>тование  казахстанского  «Ноу -</w:t>
      </w:r>
      <w:r w:rsidR="00A47100"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B53DA3">
        <w:rPr>
          <w:rFonts w:ascii="Times New Roman" w:eastAsiaTheme="minorEastAsia" w:hAnsi="Times New Roman" w:cs="Times New Roman"/>
          <w:sz w:val="28"/>
          <w:szCs w:val="28"/>
          <w:lang w:bidi="en-US"/>
        </w:rPr>
        <w:t>Хау».</w:t>
      </w:r>
    </w:p>
    <w:p w:rsidR="00D44392" w:rsidRDefault="00D32D40" w:rsidP="002D597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является </w:t>
      </w:r>
      <w:r w:rsidR="0067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к</w:t>
      </w:r>
      <w:r w:rsidR="00D44392" w:rsidRPr="0067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омпании консорциума вышли на международный р</w:t>
      </w:r>
      <w:r w:rsidR="0067146D" w:rsidRPr="0067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7146D" w:rsidRPr="0067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запатентованным инновационным продуктом.</w:t>
      </w:r>
    </w:p>
    <w:p w:rsidR="00D44392" w:rsidRPr="00D44392" w:rsidRDefault="00D44392" w:rsidP="00D4439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B53DA3" w:rsidRDefault="00F12AF9" w:rsidP="0000374F">
      <w:pPr>
        <w:spacing w:after="0" w:line="240" w:lineRule="auto"/>
        <w:ind w:right="-28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3DA3">
        <w:rPr>
          <w:rFonts w:ascii="Times New Roman" w:hAnsi="Times New Roman" w:cs="Times New Roman"/>
          <w:sz w:val="28"/>
          <w:szCs w:val="28"/>
        </w:rPr>
        <w:t>Головная фирма консорциума, где я являюсь учредителем, ТОО « АККА-Тес», которая обладает  20-летним практическим опытом работ</w:t>
      </w:r>
      <w:r w:rsidR="004A5DF1" w:rsidRPr="00B53DA3">
        <w:rPr>
          <w:rFonts w:ascii="Times New Roman" w:hAnsi="Times New Roman" w:cs="Times New Roman"/>
          <w:sz w:val="28"/>
          <w:szCs w:val="28"/>
        </w:rPr>
        <w:t>ы</w:t>
      </w:r>
      <w:r w:rsidRPr="00B53DA3">
        <w:rPr>
          <w:rFonts w:ascii="Times New Roman" w:hAnsi="Times New Roman" w:cs="Times New Roman"/>
          <w:sz w:val="28"/>
          <w:szCs w:val="28"/>
        </w:rPr>
        <w:t xml:space="preserve">  и осуществляет </w:t>
      </w:r>
      <w:r w:rsidRPr="00B53DA3">
        <w:rPr>
          <w:rFonts w:ascii="Times New Roman" w:hAnsi="Times New Roman" w:cs="Times New Roman"/>
          <w:sz w:val="28"/>
          <w:szCs w:val="28"/>
        </w:rPr>
        <w:lastRenderedPageBreak/>
        <w:t xml:space="preserve">научно-техническую, технологическую и производственно-инновационную деятельность в области  создания наукоёмкой продукции с использованием технологий ионоплазменного (нано) напыления. </w:t>
      </w:r>
    </w:p>
    <w:p w:rsidR="0000374F" w:rsidRPr="00B53DA3" w:rsidRDefault="00E86CA7" w:rsidP="0000374F">
      <w:pPr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Имея все  технические, технологические и ценовые преимущества инновационной продукции на рынках Казахстана и других стран, консорциум расширяет свою деятельность на страны Ближнего Востока, Европу и Китай, создавая совместные предприятия</w:t>
      </w:r>
      <w:r w:rsidR="00723587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и по этому направлению</w:t>
      </w:r>
      <w:r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. </w:t>
      </w:r>
    </w:p>
    <w:p w:rsidR="00B53DA3" w:rsidRDefault="00FE6950" w:rsidP="00B53DA3">
      <w:pPr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Были представлены </w:t>
      </w:r>
      <w:r w:rsidR="005427D2" w:rsidRPr="00B53DA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05B20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инновационных проекта в рамках концепции</w:t>
      </w:r>
      <w:r w:rsidR="005427D2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7D2" w:rsidRPr="00B53DA3">
        <w:rPr>
          <w:rFonts w:ascii="Times New Roman" w:hAnsi="Times New Roman" w:cs="Times New Roman"/>
          <w:sz w:val="28"/>
          <w:szCs w:val="28"/>
        </w:rPr>
        <w:t>«АлНур»</w:t>
      </w:r>
      <w:r w:rsidR="00D05B20" w:rsidRPr="00B53DA3">
        <w:rPr>
          <w:rFonts w:ascii="Times New Roman" w:hAnsi="Times New Roman" w:cs="Times New Roman"/>
          <w:sz w:val="28"/>
          <w:szCs w:val="28"/>
        </w:rPr>
        <w:t>,</w:t>
      </w:r>
      <w:r w:rsidR="005427D2" w:rsidRPr="00B53DA3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="00D05B20" w:rsidRPr="00B53DA3">
        <w:rPr>
          <w:rFonts w:ascii="Times New Roman" w:hAnsi="Times New Roman" w:cs="Times New Roman"/>
          <w:sz w:val="28"/>
          <w:szCs w:val="28"/>
        </w:rPr>
        <w:t xml:space="preserve">фирмами Консорциума «СулуНур», </w:t>
      </w:r>
      <w:r w:rsidR="005427D2" w:rsidRPr="00B53DA3">
        <w:rPr>
          <w:rFonts w:ascii="Times New Roman" w:hAnsi="Times New Roman" w:cs="Times New Roman"/>
          <w:sz w:val="28"/>
          <w:szCs w:val="28"/>
        </w:rPr>
        <w:t>на основе программ развития казахстанского содержания для наполнения  выставочного</w:t>
      </w:r>
      <w:r w:rsidRPr="00B53DA3">
        <w:rPr>
          <w:rFonts w:ascii="Times New Roman" w:hAnsi="Times New Roman" w:cs="Times New Roman"/>
          <w:sz w:val="28"/>
          <w:szCs w:val="28"/>
        </w:rPr>
        <w:t xml:space="preserve"> казахстанского</w:t>
      </w:r>
      <w:r w:rsidR="00D05B20" w:rsidRPr="00B53DA3">
        <w:rPr>
          <w:rFonts w:ascii="Times New Roman" w:hAnsi="Times New Roman" w:cs="Times New Roman"/>
          <w:sz w:val="28"/>
          <w:szCs w:val="28"/>
        </w:rPr>
        <w:t xml:space="preserve">  павильона </w:t>
      </w:r>
      <w:r w:rsidR="005427D2" w:rsidRPr="00B53DA3">
        <w:rPr>
          <w:rFonts w:ascii="Times New Roman" w:hAnsi="Times New Roman" w:cs="Times New Roman"/>
          <w:sz w:val="28"/>
          <w:szCs w:val="28"/>
        </w:rPr>
        <w:t>на</w:t>
      </w:r>
      <w:r w:rsidR="00D05B20" w:rsidRPr="00B53DA3">
        <w:rPr>
          <w:rFonts w:ascii="Times New Roman" w:hAnsi="Times New Roman" w:cs="Times New Roman"/>
          <w:sz w:val="28"/>
          <w:szCs w:val="28"/>
        </w:rPr>
        <w:t xml:space="preserve"> международной выставке </w:t>
      </w:r>
      <w:r w:rsidR="005427D2" w:rsidRPr="00B53DA3">
        <w:rPr>
          <w:rFonts w:ascii="Times New Roman" w:hAnsi="Times New Roman" w:cs="Times New Roman"/>
          <w:sz w:val="28"/>
          <w:szCs w:val="28"/>
        </w:rPr>
        <w:t xml:space="preserve"> EXPO-2017</w:t>
      </w:r>
      <w:r w:rsidR="00D05B20" w:rsidRPr="00B53DA3">
        <w:rPr>
          <w:rFonts w:ascii="Times New Roman" w:hAnsi="Times New Roman" w:cs="Times New Roman"/>
          <w:sz w:val="28"/>
          <w:szCs w:val="28"/>
        </w:rPr>
        <w:t xml:space="preserve"> </w:t>
      </w:r>
      <w:r w:rsidR="005427D2" w:rsidRPr="00B53DA3">
        <w:rPr>
          <w:rFonts w:ascii="Times New Roman" w:hAnsi="Times New Roman" w:cs="Times New Roman"/>
          <w:sz w:val="28"/>
          <w:szCs w:val="28"/>
        </w:rPr>
        <w:t xml:space="preserve"> продукцией и технологиями « Сделано в Республике Казахстан».</w:t>
      </w:r>
      <w:r w:rsidR="00B53DA3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</w:p>
    <w:p w:rsidR="00C85C1B" w:rsidRDefault="00B53DA3" w:rsidP="000C07A2">
      <w:pPr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</w:pPr>
      <w:r w:rsidRPr="00C85C1B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Также Консорциумом «СулуНур» разработаны  интеграционные стратегии для  привлечения инвестиций  для финанс</w:t>
      </w:r>
      <w:r w:rsidR="000C07A2" w:rsidRPr="00C85C1B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ирования инноваций в Казахстане, требующие поддержки широкого круга учёных и предпринимателей страны</w:t>
      </w:r>
      <w:r w:rsidR="00C85C1B" w:rsidRPr="00C85C1B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.</w:t>
      </w:r>
    </w:p>
    <w:p w:rsidR="001C1347" w:rsidRDefault="00C85C1B" w:rsidP="001C1347">
      <w:pPr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Всё наработанное</w:t>
      </w:r>
      <w:r w:rsidR="00CE24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консорциумом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может стать хорошим вкладом в работу Секции 7, </w:t>
      </w:r>
      <w:r w:rsidR="001C13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приносящее доход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для развития деятельности </w:t>
      </w:r>
      <w:r w:rsidRPr="00C85C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МАИН</w:t>
      </w:r>
      <w:r w:rsidR="00CE245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. </w:t>
      </w:r>
    </w:p>
    <w:p w:rsidR="00A00D8A" w:rsidRPr="004F6A33" w:rsidRDefault="00CE245C" w:rsidP="001C1347">
      <w:pPr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1C1347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Ниже представлена</w:t>
      </w:r>
      <w:r w:rsidR="001C1347" w:rsidRPr="001C1347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презентация по работе</w:t>
      </w:r>
      <w:r w:rsidR="001C13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</w:t>
      </w:r>
      <w:r w:rsid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по деятельности консорциума «</w:t>
      </w:r>
      <w:r w:rsidR="00FE6950" w:rsidRPr="00B53DA3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СулуНур» </w:t>
      </w:r>
      <w:r w:rsidR="00DE4C92" w:rsidRPr="00D44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(</w:t>
      </w:r>
      <w:r w:rsidR="00D44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П</w:t>
      </w:r>
      <w:r w:rsidR="00FE6950" w:rsidRPr="00D44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оказ слайдов и </w:t>
      </w:r>
      <w:r w:rsidR="00112201" w:rsidRPr="00D44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видеоклипов</w:t>
      </w:r>
      <w:r w:rsidR="00FE6950" w:rsidRPr="00D443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).</w:t>
      </w:r>
    </w:p>
    <w:p w:rsidR="00216D12" w:rsidRPr="00B53DA3" w:rsidRDefault="00A63C38" w:rsidP="00A6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A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D744A" w:rsidRDefault="00216D12" w:rsidP="00D0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sz w:val="28"/>
          <w:szCs w:val="28"/>
          <w:lang w:val="kk-KZ"/>
        </w:rPr>
        <w:t>Наде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сь на 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понимание и 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>поддержку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ED744A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свою очередь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>ложу все усилия для того, чтобы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44A" w:rsidRPr="00B53DA3">
        <w:rPr>
          <w:rFonts w:ascii="Times New Roman" w:hAnsi="Times New Roman" w:cs="Times New Roman"/>
          <w:sz w:val="28"/>
          <w:szCs w:val="28"/>
          <w:lang w:val="kk-KZ"/>
        </w:rPr>
        <w:t>МАИН</w:t>
      </w:r>
      <w:r w:rsidR="00FE6950" w:rsidRPr="00B53D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744A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>имея выгодные для страны проекты по участию в процессах  разработки и реализации национальных и международных программ  эффективного развития реального сектора экономики</w:t>
      </w:r>
      <w:r w:rsidR="00ED744A" w:rsidRPr="00B53DA3">
        <w:rPr>
          <w:rFonts w:ascii="Times New Roman" w:hAnsi="Times New Roman" w:cs="Times New Roman"/>
          <w:sz w:val="28"/>
          <w:szCs w:val="28"/>
          <w:lang w:val="kk-KZ"/>
        </w:rPr>
        <w:t>, добился успеха</w:t>
      </w:r>
      <w:r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за счёт развития информатизации и прикладных инноваций.</w:t>
      </w:r>
      <w:r w:rsidR="00ED744A" w:rsidRPr="00B5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13E3" w:rsidRPr="00E013E3" w:rsidRDefault="00E013E3" w:rsidP="004F6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Хотелось бы отметить, что </w:t>
      </w:r>
      <w:hyperlink r:id="rId11" w:history="1">
        <w:r w:rsidRPr="00E013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27 июня 2014 года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в г.</w:t>
        </w:r>
        <w:r w:rsidR="00F1045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Астана </w:t>
        </w:r>
        <w:r w:rsidRPr="00E013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пройдёт Республиканский форум «Зелёная экономика» в Казахстане: опыт и достижения»</w:t>
        </w:r>
      </w:hyperlink>
      <w:r>
        <w:rPr>
          <w:rFonts w:ascii="Times New Roman" w:hAnsi="Times New Roman" w:cs="Times New Roman"/>
          <w:sz w:val="28"/>
          <w:szCs w:val="28"/>
        </w:rPr>
        <w:t>, считаю, что  на данном Форуме</w:t>
      </w:r>
      <w:r w:rsidR="00F1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456">
        <w:rPr>
          <w:rFonts w:ascii="Times New Roman" w:hAnsi="Times New Roman" w:cs="Times New Roman"/>
          <w:b/>
          <w:sz w:val="28"/>
          <w:szCs w:val="28"/>
        </w:rPr>
        <w:t>МАИН</w:t>
      </w:r>
      <w:r w:rsidR="00E35741">
        <w:rPr>
          <w:rFonts w:ascii="Times New Roman" w:hAnsi="Times New Roman" w:cs="Times New Roman"/>
          <w:sz w:val="28"/>
          <w:szCs w:val="28"/>
        </w:rPr>
        <w:t xml:space="preserve"> мог бы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опыт работ и перспективные направления развития инноваций в Казахстане.</w:t>
      </w:r>
    </w:p>
    <w:p w:rsidR="00216D12" w:rsidRPr="00D44392" w:rsidRDefault="006F35E8" w:rsidP="00D4439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Спасибо за внимание!</w:t>
      </w:r>
    </w:p>
    <w:p w:rsidR="00AB34DF" w:rsidRPr="00B53DA3" w:rsidRDefault="00AB34DF" w:rsidP="00E847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Председетель</w:t>
      </w:r>
      <w:r w:rsidR="00561ED7"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консорциума «СулуНур», Академик </w:t>
      </w: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МАИН,</w:t>
      </w:r>
    </w:p>
    <w:p w:rsidR="00D05B20" w:rsidRDefault="00F42195" w:rsidP="00E847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Ч</w:t>
      </w:r>
      <w:r w:rsidR="00AB34DF" w:rsidRPr="00B53DA3">
        <w:rPr>
          <w:rFonts w:ascii="Times New Roman" w:hAnsi="Times New Roman" w:cs="Times New Roman"/>
          <w:b/>
          <w:sz w:val="28"/>
          <w:szCs w:val="28"/>
          <w:lang w:val="kk-KZ"/>
        </w:rPr>
        <w:t>лен-корреспондент НАЕН РК</w:t>
      </w:r>
      <w:r w:rsidR="00671B3B" w:rsidRPr="00B53DA3">
        <w:rPr>
          <w:rFonts w:ascii="Times New Roman" w:hAnsi="Times New Roman" w:cs="Times New Roman"/>
          <w:b/>
          <w:sz w:val="28"/>
          <w:szCs w:val="28"/>
          <w:lang w:val="kk-KZ"/>
        </w:rPr>
        <w:t>, к.ф.м.н.</w:t>
      </w:r>
      <w:r w:rsidR="00D443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43B8F"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Абдигапар Сагадат </w:t>
      </w:r>
      <w:r w:rsidR="006F35E8" w:rsidRPr="00B53DA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343B8F" w:rsidRPr="00B53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дигеулы </w:t>
      </w:r>
    </w:p>
    <w:p w:rsidR="002D5972" w:rsidRPr="00B53DA3" w:rsidRDefault="002D5972" w:rsidP="00E847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573A" w:rsidRPr="00B53DA3" w:rsidRDefault="006F35E8" w:rsidP="006F35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/>
          <w:sz w:val="28"/>
          <w:szCs w:val="28"/>
          <w:lang w:val="kk-KZ"/>
        </w:rPr>
        <w:t>Приложения</w:t>
      </w:r>
      <w:r w:rsidR="00E8479B" w:rsidRPr="00B53D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819F4" w:rsidRPr="00B53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B0A" w:rsidRPr="00B53DA3" w:rsidRDefault="00C819F4" w:rsidP="00C819F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1.</w:t>
      </w:r>
      <w:r w:rsidR="008F6B0A" w:rsidRPr="00B53DA3">
        <w:rPr>
          <w:rFonts w:ascii="Times New Roman" w:hAnsi="Times New Roman" w:cs="Times New Roman"/>
          <w:bCs/>
          <w:sz w:val="28"/>
          <w:szCs w:val="28"/>
        </w:rPr>
        <w:t>Пакет информационных</w:t>
      </w:r>
      <w:r w:rsidR="005F7644" w:rsidRPr="00B53DA3">
        <w:rPr>
          <w:rFonts w:ascii="Times New Roman" w:hAnsi="Times New Roman" w:cs="Times New Roman"/>
          <w:bCs/>
          <w:sz w:val="28"/>
          <w:szCs w:val="28"/>
        </w:rPr>
        <w:t xml:space="preserve"> справок о ходе реализации госпрограмм.</w:t>
      </w:r>
    </w:p>
    <w:p w:rsidR="008F6B0A" w:rsidRPr="00B53DA3" w:rsidRDefault="008F6B0A" w:rsidP="00C819F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2</w:t>
      </w:r>
      <w:r w:rsidR="005F7644" w:rsidRPr="00B53DA3">
        <w:rPr>
          <w:rFonts w:ascii="Times New Roman" w:hAnsi="Times New Roman" w:cs="Times New Roman"/>
          <w:bCs/>
          <w:sz w:val="28"/>
          <w:szCs w:val="28"/>
        </w:rPr>
        <w:t>.Предложения от правительства и НПП по рабочим группам.</w:t>
      </w:r>
    </w:p>
    <w:p w:rsidR="00C819F4" w:rsidRPr="00B53DA3" w:rsidRDefault="008F6B0A" w:rsidP="00C819F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3</w:t>
      </w:r>
      <w:r w:rsidR="005F7644" w:rsidRPr="00B53DA3">
        <w:rPr>
          <w:rFonts w:ascii="Times New Roman" w:hAnsi="Times New Roman" w:cs="Times New Roman"/>
          <w:bCs/>
          <w:sz w:val="28"/>
          <w:szCs w:val="28"/>
        </w:rPr>
        <w:t>.</w:t>
      </w:r>
      <w:r w:rsidR="00C819F4" w:rsidRPr="00B53DA3">
        <w:rPr>
          <w:rFonts w:ascii="Times New Roman" w:hAnsi="Times New Roman" w:cs="Times New Roman"/>
          <w:bCs/>
          <w:sz w:val="28"/>
          <w:szCs w:val="28"/>
        </w:rPr>
        <w:t xml:space="preserve">Информация по результатам участия членов МАИН в проведении научных исследований и разработок по направлению «Окружающая среда и природные ресурсы» и </w:t>
      </w:r>
      <w:r w:rsidR="00C819F4" w:rsidRPr="00B53DA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819F4" w:rsidRPr="00B53DA3">
        <w:rPr>
          <w:rFonts w:ascii="Times New Roman" w:eastAsia="Times New Roman" w:hAnsi="Times New Roman" w:cs="Times New Roman"/>
          <w:sz w:val="28"/>
          <w:szCs w:val="28"/>
        </w:rPr>
        <w:t>Безопасная, чистая и эффективная энергия»</w:t>
      </w:r>
      <w:r w:rsidR="00C819F4" w:rsidRPr="00B53DA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«Новые материалы и  технологии»</w:t>
      </w:r>
      <w:r w:rsidR="00C819F4" w:rsidRPr="00B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9F4" w:rsidRPr="00B5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9F4" w:rsidRPr="00B53DA3">
        <w:rPr>
          <w:rFonts w:ascii="Times New Roman" w:hAnsi="Times New Roman" w:cs="Times New Roman"/>
          <w:bCs/>
          <w:sz w:val="28"/>
          <w:szCs w:val="28"/>
        </w:rPr>
        <w:t xml:space="preserve">  на период до 2030 г.</w:t>
      </w:r>
    </w:p>
    <w:p w:rsidR="008F6B0A" w:rsidRPr="00B53DA3" w:rsidRDefault="008F6B0A" w:rsidP="00C81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4</w:t>
      </w:r>
      <w:r w:rsidR="00C819F4" w:rsidRPr="00B53DA3">
        <w:rPr>
          <w:rFonts w:ascii="Times New Roman" w:hAnsi="Times New Roman" w:cs="Times New Roman"/>
          <w:bCs/>
          <w:sz w:val="28"/>
          <w:szCs w:val="28"/>
        </w:rPr>
        <w:t>.</w:t>
      </w:r>
      <w:r w:rsidRPr="00B53DA3">
        <w:rPr>
          <w:rFonts w:ascii="Times New Roman" w:hAnsi="Times New Roman" w:cs="Times New Roman"/>
          <w:bCs/>
          <w:sz w:val="28"/>
          <w:szCs w:val="28"/>
        </w:rPr>
        <w:t>Схема позиционирования МАИН по РК</w:t>
      </w:r>
      <w:r w:rsidR="00B620A8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C819F4" w:rsidRPr="00B53DA3" w:rsidRDefault="008F6B0A" w:rsidP="00C81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5.</w:t>
      </w:r>
      <w:r w:rsidR="00C819F4" w:rsidRPr="00B53DA3">
        <w:rPr>
          <w:rFonts w:ascii="Times New Roman" w:hAnsi="Times New Roman" w:cs="Times New Roman"/>
          <w:sz w:val="28"/>
          <w:szCs w:val="28"/>
        </w:rPr>
        <w:t>Пл</w:t>
      </w:r>
      <w:r w:rsidRPr="00B53DA3">
        <w:rPr>
          <w:rFonts w:ascii="Times New Roman" w:hAnsi="Times New Roman" w:cs="Times New Roman"/>
          <w:sz w:val="28"/>
          <w:szCs w:val="28"/>
        </w:rPr>
        <w:t xml:space="preserve">ан </w:t>
      </w:r>
      <w:r w:rsidR="00C819F4" w:rsidRPr="00B53DA3">
        <w:rPr>
          <w:rFonts w:ascii="Times New Roman" w:hAnsi="Times New Roman" w:cs="Times New Roman"/>
          <w:sz w:val="28"/>
          <w:szCs w:val="28"/>
        </w:rPr>
        <w:t>работ</w:t>
      </w:r>
      <w:r w:rsidRPr="00B53DA3">
        <w:rPr>
          <w:rFonts w:ascii="Times New Roman" w:hAnsi="Times New Roman" w:cs="Times New Roman"/>
          <w:sz w:val="28"/>
          <w:szCs w:val="28"/>
        </w:rPr>
        <w:t xml:space="preserve"> Секции 7</w:t>
      </w:r>
      <w:r w:rsidR="00C819F4" w:rsidRPr="00B53DA3">
        <w:rPr>
          <w:rFonts w:ascii="Times New Roman" w:hAnsi="Times New Roman" w:cs="Times New Roman"/>
          <w:sz w:val="28"/>
          <w:szCs w:val="28"/>
        </w:rPr>
        <w:t xml:space="preserve"> МАИН с</w:t>
      </w:r>
      <w:r w:rsidR="00C819F4" w:rsidRPr="00B53DA3">
        <w:rPr>
          <w:rFonts w:ascii="Times New Roman" w:hAnsi="Times New Roman" w:cs="Times New Roman"/>
          <w:bCs/>
          <w:sz w:val="28"/>
          <w:szCs w:val="28"/>
        </w:rPr>
        <w:t xml:space="preserve"> Комитетом науки МОН  РК и АО «Национальный центр государственной научно-технической экспертизы» в целях продвижения данных проектов для финансирования.</w:t>
      </w:r>
    </w:p>
    <w:p w:rsidR="008F6B0A" w:rsidRPr="00B53DA3" w:rsidRDefault="008F6B0A" w:rsidP="00C81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6.Схема позиционирования</w:t>
      </w:r>
      <w:r w:rsidRPr="00B53DA3">
        <w:rPr>
          <w:rFonts w:ascii="Times New Roman" w:hAnsi="Times New Roman" w:cs="Times New Roman"/>
          <w:sz w:val="28"/>
          <w:szCs w:val="28"/>
        </w:rPr>
        <w:t xml:space="preserve"> Секции 7 МАИН.</w:t>
      </w:r>
    </w:p>
    <w:p w:rsidR="00E8479B" w:rsidRPr="00426E74" w:rsidRDefault="008F6B0A" w:rsidP="00426E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DA3">
        <w:rPr>
          <w:rFonts w:ascii="Times New Roman" w:hAnsi="Times New Roman" w:cs="Times New Roman"/>
          <w:bCs/>
          <w:sz w:val="28"/>
          <w:szCs w:val="28"/>
        </w:rPr>
        <w:t>7. Схема международного позиционирования МАИН.</w:t>
      </w:r>
    </w:p>
    <w:sectPr w:rsidR="00E8479B" w:rsidRPr="00426E74" w:rsidSect="003A023B">
      <w:footerReference w:type="default" r:id="rId12"/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EE" w:rsidRDefault="003459EE" w:rsidP="00E57D37">
      <w:pPr>
        <w:spacing w:after="0" w:line="240" w:lineRule="auto"/>
      </w:pPr>
      <w:r>
        <w:separator/>
      </w:r>
    </w:p>
  </w:endnote>
  <w:endnote w:type="continuationSeparator" w:id="0">
    <w:p w:rsidR="003459EE" w:rsidRDefault="003459EE" w:rsidP="00E5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529622"/>
      <w:docPartObj>
        <w:docPartGallery w:val="Page Numbers (Bottom of Page)"/>
        <w:docPartUnique/>
      </w:docPartObj>
    </w:sdtPr>
    <w:sdtEndPr/>
    <w:sdtContent>
      <w:p w:rsidR="00E57D37" w:rsidRDefault="00E57D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A8">
          <w:rPr>
            <w:noProof/>
          </w:rPr>
          <w:t>12</w:t>
        </w:r>
        <w:r>
          <w:fldChar w:fldCharType="end"/>
        </w:r>
      </w:p>
    </w:sdtContent>
  </w:sdt>
  <w:p w:rsidR="00E57D37" w:rsidRDefault="00E57D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EE" w:rsidRDefault="003459EE" w:rsidP="00E57D37">
      <w:pPr>
        <w:spacing w:after="0" w:line="240" w:lineRule="auto"/>
      </w:pPr>
      <w:r>
        <w:separator/>
      </w:r>
    </w:p>
  </w:footnote>
  <w:footnote w:type="continuationSeparator" w:id="0">
    <w:p w:rsidR="003459EE" w:rsidRDefault="003459EE" w:rsidP="00E5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8FC"/>
    <w:multiLevelType w:val="hybridMultilevel"/>
    <w:tmpl w:val="F6F81700"/>
    <w:lvl w:ilvl="0" w:tplc="CBB2F0E4">
      <w:start w:val="1"/>
      <w:numFmt w:val="decimal"/>
      <w:lvlText w:val="%1)"/>
      <w:lvlJc w:val="left"/>
      <w:pPr>
        <w:ind w:left="1069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C3D2A"/>
    <w:multiLevelType w:val="hybridMultilevel"/>
    <w:tmpl w:val="6AE09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60F8"/>
    <w:multiLevelType w:val="hybridMultilevel"/>
    <w:tmpl w:val="48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EDA"/>
    <w:multiLevelType w:val="hybridMultilevel"/>
    <w:tmpl w:val="E2661ED0"/>
    <w:lvl w:ilvl="0" w:tplc="DC065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126CE1"/>
    <w:multiLevelType w:val="hybridMultilevel"/>
    <w:tmpl w:val="83BEB5CE"/>
    <w:lvl w:ilvl="0" w:tplc="2AEC2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CE6D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49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F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0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4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F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C2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60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4018B"/>
    <w:multiLevelType w:val="hybridMultilevel"/>
    <w:tmpl w:val="C3C2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5"/>
    <w:rsid w:val="000002CD"/>
    <w:rsid w:val="0000374F"/>
    <w:rsid w:val="00011561"/>
    <w:rsid w:val="000234E9"/>
    <w:rsid w:val="0002357D"/>
    <w:rsid w:val="0003193F"/>
    <w:rsid w:val="0003331E"/>
    <w:rsid w:val="000401B6"/>
    <w:rsid w:val="00082978"/>
    <w:rsid w:val="000B612E"/>
    <w:rsid w:val="000C07A2"/>
    <w:rsid w:val="000D60EF"/>
    <w:rsid w:val="000D612B"/>
    <w:rsid w:val="000F1CB2"/>
    <w:rsid w:val="0010027A"/>
    <w:rsid w:val="00112201"/>
    <w:rsid w:val="00126314"/>
    <w:rsid w:val="001318C5"/>
    <w:rsid w:val="0014077A"/>
    <w:rsid w:val="00143BDA"/>
    <w:rsid w:val="00152154"/>
    <w:rsid w:val="00167D94"/>
    <w:rsid w:val="001A4815"/>
    <w:rsid w:val="001B4C0B"/>
    <w:rsid w:val="001B586A"/>
    <w:rsid w:val="001B700C"/>
    <w:rsid w:val="001C1347"/>
    <w:rsid w:val="001C29FE"/>
    <w:rsid w:val="001C5FD1"/>
    <w:rsid w:val="001E2D60"/>
    <w:rsid w:val="001F0736"/>
    <w:rsid w:val="001F414A"/>
    <w:rsid w:val="001F630B"/>
    <w:rsid w:val="00204541"/>
    <w:rsid w:val="00213CEA"/>
    <w:rsid w:val="00216D12"/>
    <w:rsid w:val="00222B0F"/>
    <w:rsid w:val="00226399"/>
    <w:rsid w:val="00237B05"/>
    <w:rsid w:val="00244D7B"/>
    <w:rsid w:val="00246A51"/>
    <w:rsid w:val="00262EDA"/>
    <w:rsid w:val="00271526"/>
    <w:rsid w:val="002747A2"/>
    <w:rsid w:val="002908E4"/>
    <w:rsid w:val="00292A41"/>
    <w:rsid w:val="002954AE"/>
    <w:rsid w:val="002A0696"/>
    <w:rsid w:val="002C4E7A"/>
    <w:rsid w:val="002D5972"/>
    <w:rsid w:val="002E1023"/>
    <w:rsid w:val="002F471F"/>
    <w:rsid w:val="00320339"/>
    <w:rsid w:val="00343B8F"/>
    <w:rsid w:val="003459EE"/>
    <w:rsid w:val="0035700A"/>
    <w:rsid w:val="00371FB1"/>
    <w:rsid w:val="00375D87"/>
    <w:rsid w:val="003825A9"/>
    <w:rsid w:val="0038291E"/>
    <w:rsid w:val="00382AAF"/>
    <w:rsid w:val="003906C8"/>
    <w:rsid w:val="00391459"/>
    <w:rsid w:val="0039357A"/>
    <w:rsid w:val="003A023B"/>
    <w:rsid w:val="003A4F41"/>
    <w:rsid w:val="003C1847"/>
    <w:rsid w:val="003C1D2C"/>
    <w:rsid w:val="003C2F28"/>
    <w:rsid w:val="003C5108"/>
    <w:rsid w:val="003D4F20"/>
    <w:rsid w:val="003D54F2"/>
    <w:rsid w:val="003E6F23"/>
    <w:rsid w:val="003F64F0"/>
    <w:rsid w:val="003F674C"/>
    <w:rsid w:val="00407F07"/>
    <w:rsid w:val="00415FFE"/>
    <w:rsid w:val="00422139"/>
    <w:rsid w:val="00426E74"/>
    <w:rsid w:val="004315B3"/>
    <w:rsid w:val="00441931"/>
    <w:rsid w:val="00452FC9"/>
    <w:rsid w:val="00453140"/>
    <w:rsid w:val="004667B5"/>
    <w:rsid w:val="0046763E"/>
    <w:rsid w:val="00474E5E"/>
    <w:rsid w:val="004A5DF1"/>
    <w:rsid w:val="004A6000"/>
    <w:rsid w:val="004B07FF"/>
    <w:rsid w:val="004C3D09"/>
    <w:rsid w:val="004D2767"/>
    <w:rsid w:val="004D5E57"/>
    <w:rsid w:val="004E2973"/>
    <w:rsid w:val="004F1F31"/>
    <w:rsid w:val="004F270D"/>
    <w:rsid w:val="004F6A33"/>
    <w:rsid w:val="00500C3A"/>
    <w:rsid w:val="00540698"/>
    <w:rsid w:val="00541FA0"/>
    <w:rsid w:val="005427D2"/>
    <w:rsid w:val="00545C1C"/>
    <w:rsid w:val="005463F1"/>
    <w:rsid w:val="00550802"/>
    <w:rsid w:val="00561ED7"/>
    <w:rsid w:val="00566417"/>
    <w:rsid w:val="00571228"/>
    <w:rsid w:val="005728A6"/>
    <w:rsid w:val="00575050"/>
    <w:rsid w:val="005820BF"/>
    <w:rsid w:val="00585B3C"/>
    <w:rsid w:val="005934B7"/>
    <w:rsid w:val="005B1602"/>
    <w:rsid w:val="005D1CFA"/>
    <w:rsid w:val="005F3DD1"/>
    <w:rsid w:val="005F3FB4"/>
    <w:rsid w:val="005F7644"/>
    <w:rsid w:val="0061102C"/>
    <w:rsid w:val="00617882"/>
    <w:rsid w:val="00630C98"/>
    <w:rsid w:val="00661CDA"/>
    <w:rsid w:val="0067146D"/>
    <w:rsid w:val="00671B3B"/>
    <w:rsid w:val="0067759D"/>
    <w:rsid w:val="006817A1"/>
    <w:rsid w:val="006B30C2"/>
    <w:rsid w:val="006C3BFB"/>
    <w:rsid w:val="006C3DDE"/>
    <w:rsid w:val="006E1E0E"/>
    <w:rsid w:val="006E5E6B"/>
    <w:rsid w:val="006F2596"/>
    <w:rsid w:val="006F35E8"/>
    <w:rsid w:val="006F79DC"/>
    <w:rsid w:val="00706B85"/>
    <w:rsid w:val="0071309E"/>
    <w:rsid w:val="00723587"/>
    <w:rsid w:val="0072527E"/>
    <w:rsid w:val="0072636E"/>
    <w:rsid w:val="00734A00"/>
    <w:rsid w:val="00734B46"/>
    <w:rsid w:val="00750CA8"/>
    <w:rsid w:val="007A3BC0"/>
    <w:rsid w:val="007B38BC"/>
    <w:rsid w:val="007C6030"/>
    <w:rsid w:val="007E3B35"/>
    <w:rsid w:val="007F5C20"/>
    <w:rsid w:val="00825EC7"/>
    <w:rsid w:val="00840723"/>
    <w:rsid w:val="00843E17"/>
    <w:rsid w:val="008454E3"/>
    <w:rsid w:val="008536DE"/>
    <w:rsid w:val="00895D1B"/>
    <w:rsid w:val="008B48AB"/>
    <w:rsid w:val="008D4EE9"/>
    <w:rsid w:val="008F65AB"/>
    <w:rsid w:val="008F6B0A"/>
    <w:rsid w:val="00900AFC"/>
    <w:rsid w:val="009217B2"/>
    <w:rsid w:val="00922472"/>
    <w:rsid w:val="00927DE2"/>
    <w:rsid w:val="0094542D"/>
    <w:rsid w:val="00950515"/>
    <w:rsid w:val="0097003A"/>
    <w:rsid w:val="00970DC0"/>
    <w:rsid w:val="00973B45"/>
    <w:rsid w:val="00997496"/>
    <w:rsid w:val="009B422B"/>
    <w:rsid w:val="009B7CC3"/>
    <w:rsid w:val="009C7A7F"/>
    <w:rsid w:val="009E775F"/>
    <w:rsid w:val="009F17D8"/>
    <w:rsid w:val="009F183C"/>
    <w:rsid w:val="009F26E0"/>
    <w:rsid w:val="00A00D8A"/>
    <w:rsid w:val="00A048A3"/>
    <w:rsid w:val="00A073DF"/>
    <w:rsid w:val="00A449C0"/>
    <w:rsid w:val="00A4576C"/>
    <w:rsid w:val="00A47100"/>
    <w:rsid w:val="00A51402"/>
    <w:rsid w:val="00A51652"/>
    <w:rsid w:val="00A57724"/>
    <w:rsid w:val="00A603F8"/>
    <w:rsid w:val="00A63C38"/>
    <w:rsid w:val="00A64EA8"/>
    <w:rsid w:val="00A73B2A"/>
    <w:rsid w:val="00A86AF9"/>
    <w:rsid w:val="00A9573A"/>
    <w:rsid w:val="00AA23C8"/>
    <w:rsid w:val="00AA2831"/>
    <w:rsid w:val="00AA4786"/>
    <w:rsid w:val="00AB34DF"/>
    <w:rsid w:val="00AC6817"/>
    <w:rsid w:val="00AD3C25"/>
    <w:rsid w:val="00AD544C"/>
    <w:rsid w:val="00AE31D2"/>
    <w:rsid w:val="00AF0861"/>
    <w:rsid w:val="00B0284C"/>
    <w:rsid w:val="00B04571"/>
    <w:rsid w:val="00B060FC"/>
    <w:rsid w:val="00B21686"/>
    <w:rsid w:val="00B53DA3"/>
    <w:rsid w:val="00B620A8"/>
    <w:rsid w:val="00B67810"/>
    <w:rsid w:val="00B70090"/>
    <w:rsid w:val="00B71F39"/>
    <w:rsid w:val="00B80526"/>
    <w:rsid w:val="00B9072D"/>
    <w:rsid w:val="00B91FDD"/>
    <w:rsid w:val="00B9460D"/>
    <w:rsid w:val="00BA513F"/>
    <w:rsid w:val="00BB058B"/>
    <w:rsid w:val="00BC73A7"/>
    <w:rsid w:val="00BD00F7"/>
    <w:rsid w:val="00BD15E3"/>
    <w:rsid w:val="00BE71D9"/>
    <w:rsid w:val="00BF1C27"/>
    <w:rsid w:val="00BF2402"/>
    <w:rsid w:val="00BF7710"/>
    <w:rsid w:val="00C100B2"/>
    <w:rsid w:val="00C22ADC"/>
    <w:rsid w:val="00C27200"/>
    <w:rsid w:val="00C47697"/>
    <w:rsid w:val="00C819F4"/>
    <w:rsid w:val="00C85C1B"/>
    <w:rsid w:val="00C917B9"/>
    <w:rsid w:val="00CA0B28"/>
    <w:rsid w:val="00CA59AF"/>
    <w:rsid w:val="00CA67A1"/>
    <w:rsid w:val="00CB37C6"/>
    <w:rsid w:val="00CC42B3"/>
    <w:rsid w:val="00CE245C"/>
    <w:rsid w:val="00CF574C"/>
    <w:rsid w:val="00D05B20"/>
    <w:rsid w:val="00D11F04"/>
    <w:rsid w:val="00D21027"/>
    <w:rsid w:val="00D32D40"/>
    <w:rsid w:val="00D40EC9"/>
    <w:rsid w:val="00D43A4A"/>
    <w:rsid w:val="00D44392"/>
    <w:rsid w:val="00D454F3"/>
    <w:rsid w:val="00D702EE"/>
    <w:rsid w:val="00D73A35"/>
    <w:rsid w:val="00D82D32"/>
    <w:rsid w:val="00DB095D"/>
    <w:rsid w:val="00DB3981"/>
    <w:rsid w:val="00DC1485"/>
    <w:rsid w:val="00DC4CCF"/>
    <w:rsid w:val="00DC70C8"/>
    <w:rsid w:val="00DD1DB1"/>
    <w:rsid w:val="00DD3D58"/>
    <w:rsid w:val="00DE1DFB"/>
    <w:rsid w:val="00DE4C92"/>
    <w:rsid w:val="00DF662C"/>
    <w:rsid w:val="00E013E3"/>
    <w:rsid w:val="00E02680"/>
    <w:rsid w:val="00E031A7"/>
    <w:rsid w:val="00E04EBE"/>
    <w:rsid w:val="00E35741"/>
    <w:rsid w:val="00E446BD"/>
    <w:rsid w:val="00E45095"/>
    <w:rsid w:val="00E51DB3"/>
    <w:rsid w:val="00E57D37"/>
    <w:rsid w:val="00E74BBB"/>
    <w:rsid w:val="00E76834"/>
    <w:rsid w:val="00E7795E"/>
    <w:rsid w:val="00E82976"/>
    <w:rsid w:val="00E8479B"/>
    <w:rsid w:val="00E86CA7"/>
    <w:rsid w:val="00E92254"/>
    <w:rsid w:val="00E93504"/>
    <w:rsid w:val="00EB528C"/>
    <w:rsid w:val="00EB6CDD"/>
    <w:rsid w:val="00EC6BDC"/>
    <w:rsid w:val="00ED683A"/>
    <w:rsid w:val="00ED744A"/>
    <w:rsid w:val="00EF4D2E"/>
    <w:rsid w:val="00EF7876"/>
    <w:rsid w:val="00F06212"/>
    <w:rsid w:val="00F10456"/>
    <w:rsid w:val="00F12AF9"/>
    <w:rsid w:val="00F1464C"/>
    <w:rsid w:val="00F16744"/>
    <w:rsid w:val="00F21B28"/>
    <w:rsid w:val="00F42195"/>
    <w:rsid w:val="00F46667"/>
    <w:rsid w:val="00F50ACE"/>
    <w:rsid w:val="00F61888"/>
    <w:rsid w:val="00F674A3"/>
    <w:rsid w:val="00F95C39"/>
    <w:rsid w:val="00F9739F"/>
    <w:rsid w:val="00FB1D75"/>
    <w:rsid w:val="00FC3D4A"/>
    <w:rsid w:val="00FC6867"/>
    <w:rsid w:val="00FD698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331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6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B21686"/>
  </w:style>
  <w:style w:type="character" w:styleId="a6">
    <w:name w:val="Emphasis"/>
    <w:basedOn w:val="a0"/>
    <w:uiPriority w:val="20"/>
    <w:qFormat/>
    <w:rsid w:val="006E1E0E"/>
    <w:rPr>
      <w:i/>
      <w:iCs/>
    </w:rPr>
  </w:style>
  <w:style w:type="character" w:styleId="a7">
    <w:name w:val="Hyperlink"/>
    <w:basedOn w:val="a0"/>
    <w:uiPriority w:val="99"/>
    <w:unhideWhenUsed/>
    <w:rsid w:val="002954AE"/>
    <w:rPr>
      <w:strike w:val="0"/>
      <w:dstrike w:val="0"/>
      <w:color w:val="115EB7"/>
      <w:u w:val="none"/>
      <w:effect w:val="none"/>
    </w:rPr>
  </w:style>
  <w:style w:type="character" w:styleId="a8">
    <w:name w:val="Strong"/>
    <w:basedOn w:val="a0"/>
    <w:uiPriority w:val="22"/>
    <w:qFormat/>
    <w:rsid w:val="003F64F0"/>
    <w:rPr>
      <w:b/>
      <w:bCs/>
    </w:rPr>
  </w:style>
  <w:style w:type="paragraph" w:customStyle="1" w:styleId="Default">
    <w:name w:val="Default"/>
    <w:rsid w:val="00C81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7D37"/>
  </w:style>
  <w:style w:type="paragraph" w:styleId="ab">
    <w:name w:val="footer"/>
    <w:basedOn w:val="a"/>
    <w:link w:val="ac"/>
    <w:uiPriority w:val="99"/>
    <w:unhideWhenUsed/>
    <w:rsid w:val="00E5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7D37"/>
  </w:style>
  <w:style w:type="paragraph" w:styleId="ad">
    <w:name w:val="List Paragraph"/>
    <w:basedOn w:val="a"/>
    <w:uiPriority w:val="34"/>
    <w:qFormat/>
    <w:rsid w:val="005820BF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semiHidden/>
    <w:rsid w:val="0003331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EF4D2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4D2E"/>
    <w:rPr>
      <w:rFonts w:ascii="Calibri" w:eastAsia="Calibri" w:hAnsi="Calibri" w:cs="Calibri"/>
      <w:sz w:val="20"/>
      <w:szCs w:val="20"/>
    </w:rPr>
  </w:style>
  <w:style w:type="character" w:styleId="af0">
    <w:name w:val="footnote reference"/>
    <w:uiPriority w:val="99"/>
    <w:semiHidden/>
    <w:unhideWhenUsed/>
    <w:rsid w:val="00EF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331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9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6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B21686"/>
  </w:style>
  <w:style w:type="character" w:styleId="a6">
    <w:name w:val="Emphasis"/>
    <w:basedOn w:val="a0"/>
    <w:uiPriority w:val="20"/>
    <w:qFormat/>
    <w:rsid w:val="006E1E0E"/>
    <w:rPr>
      <w:i/>
      <w:iCs/>
    </w:rPr>
  </w:style>
  <w:style w:type="character" w:styleId="a7">
    <w:name w:val="Hyperlink"/>
    <w:basedOn w:val="a0"/>
    <w:uiPriority w:val="99"/>
    <w:unhideWhenUsed/>
    <w:rsid w:val="002954AE"/>
    <w:rPr>
      <w:strike w:val="0"/>
      <w:dstrike w:val="0"/>
      <w:color w:val="115EB7"/>
      <w:u w:val="none"/>
      <w:effect w:val="none"/>
    </w:rPr>
  </w:style>
  <w:style w:type="character" w:styleId="a8">
    <w:name w:val="Strong"/>
    <w:basedOn w:val="a0"/>
    <w:uiPriority w:val="22"/>
    <w:qFormat/>
    <w:rsid w:val="003F64F0"/>
    <w:rPr>
      <w:b/>
      <w:bCs/>
    </w:rPr>
  </w:style>
  <w:style w:type="paragraph" w:customStyle="1" w:styleId="Default">
    <w:name w:val="Default"/>
    <w:rsid w:val="00C81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7D37"/>
  </w:style>
  <w:style w:type="paragraph" w:styleId="ab">
    <w:name w:val="footer"/>
    <w:basedOn w:val="a"/>
    <w:link w:val="ac"/>
    <w:uiPriority w:val="99"/>
    <w:unhideWhenUsed/>
    <w:rsid w:val="00E5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7D37"/>
  </w:style>
  <w:style w:type="paragraph" w:styleId="ad">
    <w:name w:val="List Paragraph"/>
    <w:basedOn w:val="a"/>
    <w:uiPriority w:val="34"/>
    <w:qFormat/>
    <w:rsid w:val="005820BF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semiHidden/>
    <w:rsid w:val="0003331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EF4D2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4D2E"/>
    <w:rPr>
      <w:rFonts w:ascii="Calibri" w:eastAsia="Calibri" w:hAnsi="Calibri" w:cs="Calibri"/>
      <w:sz w:val="20"/>
      <w:szCs w:val="20"/>
    </w:rPr>
  </w:style>
  <w:style w:type="character" w:styleId="af0">
    <w:name w:val="footnote reference"/>
    <w:uiPriority w:val="99"/>
    <w:semiHidden/>
    <w:unhideWhenUsed/>
    <w:rsid w:val="00EF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74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014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713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nkaz.org/index.php/ru/2013-11-28-09-30-33/meropriyatiya/893-27-iyunya-projdet-2014-goda-respublikanskij-forum-zelenaya-ekonomika-v-kazakhstane-opyt-i-dostizhe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lunur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uligh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Саке</cp:lastModifiedBy>
  <cp:revision>29</cp:revision>
  <dcterms:created xsi:type="dcterms:W3CDTF">2014-06-02T11:47:00Z</dcterms:created>
  <dcterms:modified xsi:type="dcterms:W3CDTF">2014-06-04T04:23:00Z</dcterms:modified>
</cp:coreProperties>
</file>