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B914" w14:textId="77777777" w:rsidR="00273B26" w:rsidRPr="00F050A2" w:rsidRDefault="00273B26" w:rsidP="00273B2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Отчет</w:t>
      </w:r>
    </w:p>
    <w:p w14:paraId="4A85E126" w14:textId="77777777" w:rsidR="00273B26" w:rsidRPr="00AF1163" w:rsidRDefault="00273B26" w:rsidP="0027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163">
        <w:rPr>
          <w:rFonts w:ascii="Times New Roman" w:hAnsi="Times New Roman"/>
          <w:b/>
          <w:sz w:val="28"/>
          <w:szCs w:val="28"/>
        </w:rPr>
        <w:t>о проделанной работе</w:t>
      </w:r>
    </w:p>
    <w:p w14:paraId="0D1B4114" w14:textId="77777777" w:rsidR="00273B26" w:rsidRPr="00AF1163" w:rsidRDefault="00273B26" w:rsidP="0027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163">
        <w:rPr>
          <w:rFonts w:ascii="Times New Roman" w:hAnsi="Times New Roman"/>
          <w:b/>
          <w:sz w:val="28"/>
          <w:szCs w:val="28"/>
        </w:rPr>
        <w:t xml:space="preserve">действительного члена </w:t>
      </w:r>
    </w:p>
    <w:p w14:paraId="699C60AC" w14:textId="77777777" w:rsidR="00273B26" w:rsidRPr="00AF1163" w:rsidRDefault="00273B26" w:rsidP="0027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163">
        <w:rPr>
          <w:rFonts w:ascii="Times New Roman" w:hAnsi="Times New Roman"/>
          <w:b/>
          <w:sz w:val="28"/>
          <w:szCs w:val="28"/>
        </w:rPr>
        <w:t xml:space="preserve">Международной академии информатизации </w:t>
      </w:r>
    </w:p>
    <w:p w14:paraId="2F35A078" w14:textId="77777777" w:rsidR="00273B26" w:rsidRPr="00AF1163" w:rsidRDefault="00273B26" w:rsidP="0027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163">
        <w:rPr>
          <w:rFonts w:ascii="Times New Roman" w:hAnsi="Times New Roman"/>
          <w:b/>
          <w:sz w:val="28"/>
          <w:szCs w:val="28"/>
        </w:rPr>
        <w:t>к.т.н., профессора</w:t>
      </w:r>
      <w:r w:rsidR="00AF1163" w:rsidRPr="00AF1163">
        <w:rPr>
          <w:rFonts w:ascii="Times New Roman" w:hAnsi="Times New Roman"/>
          <w:b/>
          <w:sz w:val="28"/>
          <w:szCs w:val="28"/>
        </w:rPr>
        <w:t>, заведующего кафедрой «Нанотехнологии и металлургия» НАО «Карагандинский технический университет»</w:t>
      </w:r>
    </w:p>
    <w:p w14:paraId="3759EA58" w14:textId="77777777" w:rsidR="00273B26" w:rsidRPr="00AF1163" w:rsidRDefault="00273B26" w:rsidP="0027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163">
        <w:rPr>
          <w:rFonts w:ascii="Times New Roman" w:hAnsi="Times New Roman"/>
          <w:b/>
          <w:sz w:val="28"/>
          <w:szCs w:val="28"/>
        </w:rPr>
        <w:t>Куликова В</w:t>
      </w:r>
      <w:r w:rsidR="00AF1163" w:rsidRPr="00AF1163">
        <w:rPr>
          <w:rFonts w:ascii="Times New Roman" w:hAnsi="Times New Roman"/>
          <w:b/>
          <w:sz w:val="28"/>
          <w:szCs w:val="28"/>
        </w:rPr>
        <w:t>италия Юрьевича</w:t>
      </w:r>
    </w:p>
    <w:p w14:paraId="0F800824" w14:textId="77777777" w:rsidR="00273B26" w:rsidRPr="00AF1163" w:rsidRDefault="00273B26" w:rsidP="00273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163">
        <w:rPr>
          <w:rFonts w:ascii="Times New Roman" w:hAnsi="Times New Roman"/>
          <w:b/>
          <w:sz w:val="28"/>
          <w:szCs w:val="28"/>
        </w:rPr>
        <w:t>за 2020 год</w:t>
      </w:r>
    </w:p>
    <w:p w14:paraId="3DC4FC35" w14:textId="77777777" w:rsidR="00273B26" w:rsidRPr="00AF1163" w:rsidRDefault="00273B26" w:rsidP="00273B26">
      <w:pPr>
        <w:pStyle w:val="a3"/>
        <w:jc w:val="both"/>
        <w:rPr>
          <w:b w:val="0"/>
          <w:szCs w:val="28"/>
        </w:rPr>
      </w:pPr>
    </w:p>
    <w:p w14:paraId="490C60C2" w14:textId="77777777" w:rsidR="00273B26" w:rsidRPr="00AF1163" w:rsidRDefault="00273B26" w:rsidP="00273B26">
      <w:pPr>
        <w:pStyle w:val="a3"/>
        <w:ind w:firstLine="708"/>
        <w:jc w:val="both"/>
        <w:rPr>
          <w:szCs w:val="28"/>
        </w:rPr>
      </w:pPr>
      <w:r w:rsidRPr="00AF1163">
        <w:rPr>
          <w:szCs w:val="28"/>
        </w:rPr>
        <w:t>Научная деятельность</w:t>
      </w:r>
    </w:p>
    <w:p w14:paraId="7AE8D4B4" w14:textId="77777777" w:rsidR="00273B26" w:rsidRPr="00AF1163" w:rsidRDefault="00273B26" w:rsidP="00273B26">
      <w:pPr>
        <w:pStyle w:val="a3"/>
        <w:ind w:firstLine="708"/>
        <w:jc w:val="both"/>
        <w:rPr>
          <w:b w:val="0"/>
          <w:szCs w:val="28"/>
        </w:rPr>
      </w:pPr>
      <w:r w:rsidRPr="00AF1163">
        <w:rPr>
          <w:b w:val="0"/>
          <w:szCs w:val="28"/>
        </w:rPr>
        <w:t xml:space="preserve">Опубликовал в соавторстве 5 статей в журнале «Труды университета» (РИНЦ 0,017), 1 научную статью в журнале «Литейщик </w:t>
      </w:r>
      <w:proofErr w:type="spellStart"/>
      <w:r w:rsidRPr="00AF1163">
        <w:rPr>
          <w:b w:val="0"/>
          <w:szCs w:val="28"/>
        </w:rPr>
        <w:t>Рссии</w:t>
      </w:r>
      <w:proofErr w:type="spellEnd"/>
      <w:r w:rsidRPr="00AF1163">
        <w:rPr>
          <w:b w:val="0"/>
          <w:szCs w:val="28"/>
        </w:rPr>
        <w:t>» (ВАК РФ), 1 статью в журнале «</w:t>
      </w:r>
      <w:r w:rsidRPr="00AF1163">
        <w:rPr>
          <w:b w:val="0"/>
          <w:bCs w:val="0"/>
        </w:rPr>
        <w:t>Вестник Иркутского государственного технического университета</w:t>
      </w:r>
      <w:r w:rsidRPr="00AF1163">
        <w:rPr>
          <w:b w:val="0"/>
          <w:szCs w:val="28"/>
        </w:rPr>
        <w:t>» (ИФ РИНЦ 0,279), 1 статью в «</w:t>
      </w:r>
      <w:r w:rsidRPr="00AF1163">
        <w:rPr>
          <w:rFonts w:ascii="Times-Bold" w:hAnsi="Times-Bold" w:cs="Times-Bold"/>
          <w:b w:val="0"/>
          <w:bCs w:val="0"/>
        </w:rPr>
        <w:t>Литейное производство</w:t>
      </w:r>
      <w:r w:rsidRPr="00AF1163">
        <w:rPr>
          <w:b w:val="0"/>
          <w:szCs w:val="28"/>
        </w:rPr>
        <w:t>» (ИФ РИНЦ 0,225), 1 статью в журнале «</w:t>
      </w:r>
      <w:r w:rsidRPr="00AF1163">
        <w:rPr>
          <w:b w:val="0"/>
          <w:lang w:val="en-US"/>
        </w:rPr>
        <w:t>Material</w:t>
      </w:r>
      <w:r w:rsidRPr="00AF1163">
        <w:rPr>
          <w:b w:val="0"/>
        </w:rPr>
        <w:t xml:space="preserve"> </w:t>
      </w:r>
      <w:r w:rsidRPr="00AF1163">
        <w:rPr>
          <w:b w:val="0"/>
          <w:lang w:val="en-US"/>
        </w:rPr>
        <w:t>and</w:t>
      </w:r>
      <w:r w:rsidRPr="00AF1163">
        <w:rPr>
          <w:b w:val="0"/>
        </w:rPr>
        <w:t xml:space="preserve"> </w:t>
      </w:r>
      <w:r w:rsidRPr="00AF1163">
        <w:rPr>
          <w:b w:val="0"/>
          <w:lang w:val="en-US"/>
        </w:rPr>
        <w:t>mechanical</w:t>
      </w:r>
      <w:r w:rsidRPr="00AF1163">
        <w:rPr>
          <w:b w:val="0"/>
        </w:rPr>
        <w:t xml:space="preserve"> </w:t>
      </w:r>
      <w:r w:rsidRPr="00AF1163">
        <w:rPr>
          <w:b w:val="0"/>
          <w:lang w:val="en-US"/>
        </w:rPr>
        <w:t>engineering</w:t>
      </w:r>
      <w:r w:rsidRPr="00AF1163">
        <w:rPr>
          <w:b w:val="0"/>
        </w:rPr>
        <w:t xml:space="preserve"> </w:t>
      </w:r>
      <w:r w:rsidRPr="00AF1163">
        <w:rPr>
          <w:b w:val="0"/>
          <w:lang w:val="en-US"/>
        </w:rPr>
        <w:t>technology</w:t>
      </w:r>
      <w:r w:rsidRPr="00AF1163">
        <w:rPr>
          <w:b w:val="0"/>
          <w:szCs w:val="28"/>
        </w:rPr>
        <w:t>», 1 статью в журнале «</w:t>
      </w:r>
      <w:r w:rsidRPr="00AF1163">
        <w:rPr>
          <w:b w:val="0"/>
        </w:rPr>
        <w:t>Международный научный журнал Актуальные проблемы современности</w:t>
      </w:r>
      <w:r w:rsidRPr="00AF1163">
        <w:rPr>
          <w:b w:val="0"/>
          <w:szCs w:val="28"/>
        </w:rPr>
        <w:t>» (ККСОН).</w:t>
      </w:r>
    </w:p>
    <w:p w14:paraId="5135029D" w14:textId="77777777" w:rsidR="00273B26" w:rsidRPr="00AF1163" w:rsidRDefault="00273B26" w:rsidP="00273B26">
      <w:pPr>
        <w:pStyle w:val="a3"/>
        <w:ind w:firstLine="708"/>
        <w:jc w:val="both"/>
        <w:rPr>
          <w:b w:val="0"/>
          <w:szCs w:val="28"/>
        </w:rPr>
      </w:pPr>
    </w:p>
    <w:p w14:paraId="79B2195F" w14:textId="77777777" w:rsidR="00273B26" w:rsidRPr="00AF1163" w:rsidRDefault="00273B26" w:rsidP="00273B26">
      <w:pPr>
        <w:pStyle w:val="a3"/>
        <w:jc w:val="both"/>
        <w:rPr>
          <w:b w:val="0"/>
          <w:szCs w:val="28"/>
        </w:rPr>
      </w:pPr>
      <w:r w:rsidRPr="00AF1163">
        <w:rPr>
          <w:b w:val="0"/>
          <w:szCs w:val="28"/>
        </w:rPr>
        <w:tab/>
        <w:t xml:space="preserve">Получил 1 авторское свидетельство на патент РК № 34232, </w:t>
      </w:r>
      <w:r w:rsidRPr="00AF1163">
        <w:rPr>
          <w:b w:val="0"/>
        </w:rPr>
        <w:t xml:space="preserve">Евразийский патент № 034229 (дата выдачи: 20 января </w:t>
      </w:r>
      <w:smartTag w:uri="urn:schemas-microsoft-com:office:smarttags" w:element="metricconverter">
        <w:smartTagPr>
          <w:attr w:name="ProductID" w:val="2020 г"/>
        </w:smartTagPr>
        <w:r w:rsidRPr="00AF1163">
          <w:rPr>
            <w:b w:val="0"/>
          </w:rPr>
          <w:t>2020 г</w:t>
        </w:r>
      </w:smartTag>
      <w:r w:rsidRPr="00AF1163">
        <w:rPr>
          <w:b w:val="0"/>
        </w:rPr>
        <w:t>).</w:t>
      </w:r>
    </w:p>
    <w:p w14:paraId="408457A2" w14:textId="77777777" w:rsidR="00273B26" w:rsidRPr="00AF1163" w:rsidRDefault="00273B26" w:rsidP="00273B26">
      <w:pPr>
        <w:pStyle w:val="a3"/>
        <w:jc w:val="both"/>
        <w:rPr>
          <w:b w:val="0"/>
        </w:rPr>
      </w:pPr>
      <w:r w:rsidRPr="00AF1163">
        <w:rPr>
          <w:b w:val="0"/>
          <w:szCs w:val="28"/>
        </w:rPr>
        <w:tab/>
        <w:t>Получил 2 авторских свидетельства на патенты РК № 34493, 35579, на полезную модель № 5245</w:t>
      </w:r>
      <w:r w:rsidRPr="00AF1163">
        <w:rPr>
          <w:b w:val="0"/>
        </w:rPr>
        <w:t>.</w:t>
      </w:r>
    </w:p>
    <w:p w14:paraId="3022C116" w14:textId="77777777" w:rsidR="00273B26" w:rsidRPr="00AF1163" w:rsidRDefault="00273B26" w:rsidP="00273B26">
      <w:pPr>
        <w:pStyle w:val="a3"/>
        <w:jc w:val="both"/>
        <w:rPr>
          <w:b w:val="0"/>
          <w:szCs w:val="28"/>
        </w:rPr>
      </w:pPr>
    </w:p>
    <w:p w14:paraId="40563DA9" w14:textId="77777777" w:rsidR="00273B26" w:rsidRPr="00AF1163" w:rsidRDefault="00273B26" w:rsidP="0027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163">
        <w:rPr>
          <w:rFonts w:ascii="Times New Roman" w:hAnsi="Times New Roman"/>
          <w:sz w:val="28"/>
          <w:szCs w:val="28"/>
        </w:rPr>
        <w:t>В соавторстве опубликовал 3 монографии «Производство фасонных отливок методом ЛВМ с использованием сырья казахстанского содержания» (ISBN 978-9965-38-424-0), «Разработка технологии изготовления износостойких сплавов нового поколения» (ISBN 978-9965-38-435-6), «Разработка технологии изготовления песчано-смоляных форм с повышенными эксплуатационными свойствами при нестационарной нагрузке» (ISBN 978-9965-38-437-0).</w:t>
      </w:r>
    </w:p>
    <w:p w14:paraId="47885FF9" w14:textId="77777777" w:rsidR="00273B26" w:rsidRPr="00AF1163" w:rsidRDefault="00273B26" w:rsidP="0027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D6BCA8" w14:textId="77777777" w:rsidR="00273B26" w:rsidRPr="00AF1163" w:rsidRDefault="00273B26" w:rsidP="0027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163">
        <w:rPr>
          <w:rFonts w:ascii="Times New Roman" w:hAnsi="Times New Roman"/>
          <w:sz w:val="28"/>
          <w:szCs w:val="28"/>
        </w:rPr>
        <w:t xml:space="preserve">Принимал участие во </w:t>
      </w:r>
      <w:r w:rsidRPr="00AF1163">
        <w:rPr>
          <w:rFonts w:ascii="Times New Roman" w:hAnsi="Times New Roman"/>
          <w:bCs/>
          <w:sz w:val="28"/>
          <w:szCs w:val="28"/>
        </w:rPr>
        <w:t>Всероссийской научно-практической конференции «Машиностроение: новые концепции и технологии» (Г. Красноярск,  23 октября 2020г.).</w:t>
      </w:r>
    </w:p>
    <w:p w14:paraId="2A1053C5" w14:textId="77777777" w:rsidR="00273B26" w:rsidRPr="00AF1163" w:rsidRDefault="00273B26" w:rsidP="00273B26">
      <w:pPr>
        <w:tabs>
          <w:tab w:val="left" w:pos="348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1163">
        <w:rPr>
          <w:rFonts w:ascii="Times New Roman" w:hAnsi="Times New Roman"/>
          <w:sz w:val="28"/>
          <w:szCs w:val="28"/>
        </w:rPr>
        <w:t>Принимал участие в национальной (всероссийской) научно-практической конференции с международным участием научно-производственной конференции «</w:t>
      </w:r>
      <w:proofErr w:type="spellStart"/>
      <w:r w:rsidRPr="00AF1163">
        <w:rPr>
          <w:rFonts w:ascii="Times New Roman" w:hAnsi="Times New Roman"/>
          <w:sz w:val="28"/>
          <w:szCs w:val="28"/>
        </w:rPr>
        <w:t>Агроинженерия</w:t>
      </w:r>
      <w:proofErr w:type="spellEnd"/>
      <w:r w:rsidRPr="00AF1163">
        <w:rPr>
          <w:rFonts w:ascii="Times New Roman" w:hAnsi="Times New Roman"/>
          <w:sz w:val="28"/>
          <w:szCs w:val="28"/>
        </w:rPr>
        <w:t xml:space="preserve"> в </w:t>
      </w:r>
      <w:r w:rsidRPr="00AF1163">
        <w:rPr>
          <w:rFonts w:ascii="Times New Roman" w:hAnsi="Times New Roman"/>
          <w:sz w:val="28"/>
          <w:szCs w:val="28"/>
          <w:lang w:val="en-US"/>
        </w:rPr>
        <w:t>XXI</w:t>
      </w:r>
      <w:r w:rsidRPr="00AF1163">
        <w:rPr>
          <w:rFonts w:ascii="Times New Roman" w:hAnsi="Times New Roman"/>
          <w:sz w:val="28"/>
          <w:szCs w:val="28"/>
        </w:rPr>
        <w:t xml:space="preserve"> веке: Проблемы и перспективы». П. Майский, </w:t>
      </w:r>
      <w:smartTag w:uri="urn:schemas-microsoft-com:office:smarttags" w:element="metricconverter">
        <w:smartTagPr>
          <w:attr w:name="ProductID" w:val="2020 г"/>
        </w:smartTagPr>
        <w:r w:rsidRPr="00AF1163">
          <w:rPr>
            <w:rFonts w:ascii="Times New Roman" w:hAnsi="Times New Roman"/>
            <w:sz w:val="28"/>
            <w:szCs w:val="28"/>
          </w:rPr>
          <w:t>2020 г</w:t>
        </w:r>
      </w:smartTag>
      <w:r w:rsidRPr="00AF1163">
        <w:rPr>
          <w:rFonts w:ascii="Times New Roman" w:hAnsi="Times New Roman"/>
          <w:sz w:val="28"/>
          <w:szCs w:val="28"/>
        </w:rPr>
        <w:t xml:space="preserve">., </w:t>
      </w:r>
      <w:r w:rsidRPr="00AF1163">
        <w:rPr>
          <w:rFonts w:ascii="Times New Roman" w:hAnsi="Times New Roman"/>
          <w:bCs/>
          <w:sz w:val="28"/>
          <w:szCs w:val="28"/>
        </w:rPr>
        <w:t xml:space="preserve">круглом столе с международным участием «Глобальная экономика в XXI веке: роль биотехнологий и цифровых технологий». 15-16 февраля </w:t>
      </w:r>
      <w:smartTag w:uri="urn:schemas-microsoft-com:office:smarttags" w:element="metricconverter">
        <w:smartTagPr>
          <w:attr w:name="ProductID" w:val="2020 г"/>
        </w:smartTagPr>
        <w:r w:rsidRPr="00AF1163">
          <w:rPr>
            <w:rFonts w:ascii="Times New Roman" w:hAnsi="Times New Roman"/>
            <w:bCs/>
            <w:sz w:val="28"/>
            <w:szCs w:val="28"/>
          </w:rPr>
          <w:t>2020 г</w:t>
        </w:r>
      </w:smartTag>
      <w:r w:rsidRPr="00AF1163">
        <w:rPr>
          <w:rFonts w:ascii="Times New Roman" w:hAnsi="Times New Roman"/>
          <w:bCs/>
          <w:sz w:val="28"/>
          <w:szCs w:val="28"/>
        </w:rPr>
        <w:t>.</w:t>
      </w:r>
    </w:p>
    <w:p w14:paraId="4F6A8522" w14:textId="77777777" w:rsidR="00273B26" w:rsidRPr="00AF1163" w:rsidRDefault="00273B26" w:rsidP="00273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8237A7" w14:textId="77777777" w:rsidR="00273B26" w:rsidRPr="00AF1163" w:rsidRDefault="00273B26" w:rsidP="00273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163">
        <w:rPr>
          <w:rFonts w:ascii="Times New Roman" w:hAnsi="Times New Roman"/>
          <w:sz w:val="28"/>
          <w:szCs w:val="28"/>
        </w:rPr>
        <w:t>Принимал участие в реализации научных исследованиях по следующим грантовым темам и программно-целевому финансированию:</w:t>
      </w:r>
    </w:p>
    <w:p w14:paraId="529DD463" w14:textId="77777777" w:rsidR="00273B26" w:rsidRPr="00AF1163" w:rsidRDefault="00273B26" w:rsidP="00273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163">
        <w:rPr>
          <w:rFonts w:ascii="Times New Roman" w:hAnsi="Times New Roman"/>
          <w:sz w:val="28"/>
          <w:szCs w:val="28"/>
        </w:rPr>
        <w:t xml:space="preserve">- BR05236295 на тему «Создание, разработка и внедрение технологий производства и обработки  износостойких материалов нового поколения для </w:t>
      </w:r>
      <w:r w:rsidRPr="00AF1163">
        <w:rPr>
          <w:rFonts w:ascii="Times New Roman" w:hAnsi="Times New Roman"/>
          <w:sz w:val="28"/>
          <w:szCs w:val="28"/>
        </w:rPr>
        <w:lastRenderedPageBreak/>
        <w:t>получения деталей металлургических агрегатов» (договор с КН МОН РК № 217 от 20.03.2018 г., ответственный исполнитель);</w:t>
      </w:r>
    </w:p>
    <w:p w14:paraId="0BE9C830" w14:textId="77777777" w:rsidR="00273B26" w:rsidRPr="00AF1163" w:rsidRDefault="00273B26" w:rsidP="00273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163">
        <w:rPr>
          <w:rFonts w:ascii="Times New Roman" w:hAnsi="Times New Roman"/>
          <w:sz w:val="28"/>
          <w:szCs w:val="28"/>
        </w:rPr>
        <w:t>- АР0513026 «Разработка и внедрение производства песчано-смоляных форм при нестационарном давлении с целью улучшения качества готовой продукции» (договор с КН МОН РК № 198-6 от 16.03.2018 г., научный руководитель);</w:t>
      </w:r>
    </w:p>
    <w:p w14:paraId="22B19455" w14:textId="77777777" w:rsidR="00273B26" w:rsidRPr="00AF1163" w:rsidRDefault="00273B26" w:rsidP="00273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163">
        <w:rPr>
          <w:rFonts w:ascii="Times New Roman" w:hAnsi="Times New Roman"/>
          <w:sz w:val="28"/>
          <w:szCs w:val="28"/>
        </w:rPr>
        <w:t>- АР05130233 «Совершенствование технологии изготовления прецизионных отливок из сложнолегированных сталей с гомогенизированной структурой и улучшенными свойствами с использованием сырья казахстанского содержания» (договор с КН МОН РК № 198-8 от 16.03.2018 г., исполнитель).</w:t>
      </w:r>
      <w:r w:rsidRPr="00AF1163">
        <w:rPr>
          <w:rFonts w:ascii="Times New Roman" w:hAnsi="Times New Roman"/>
          <w:sz w:val="28"/>
          <w:szCs w:val="28"/>
        </w:rPr>
        <w:tab/>
      </w:r>
    </w:p>
    <w:p w14:paraId="119451E1" w14:textId="77777777" w:rsidR="00273B26" w:rsidRPr="00AF1163" w:rsidRDefault="00273B26" w:rsidP="00273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163">
        <w:rPr>
          <w:rFonts w:ascii="Times New Roman" w:hAnsi="Times New Roman"/>
          <w:sz w:val="28"/>
          <w:szCs w:val="28"/>
        </w:rPr>
        <w:t>- АР08855477 «Разработка и внедрение технологии производства чугунов класса «</w:t>
      </w:r>
      <w:proofErr w:type="spellStart"/>
      <w:r w:rsidRPr="00AF1163">
        <w:rPr>
          <w:rFonts w:ascii="Times New Roman" w:hAnsi="Times New Roman"/>
          <w:sz w:val="28"/>
          <w:szCs w:val="28"/>
        </w:rPr>
        <w:t>Нихард</w:t>
      </w:r>
      <w:proofErr w:type="spellEnd"/>
      <w:r w:rsidRPr="00AF1163">
        <w:rPr>
          <w:rFonts w:ascii="Times New Roman" w:hAnsi="Times New Roman"/>
          <w:sz w:val="28"/>
          <w:szCs w:val="28"/>
        </w:rPr>
        <w:t>» с повышенными эксплуатационными свойствами для деталей горно-металлургического оборудования» (договор с КН МОН РК № 244-3 от 12.11.2020 г., ответственный исполнитель).</w:t>
      </w:r>
    </w:p>
    <w:p w14:paraId="0215E5C8" w14:textId="77777777" w:rsidR="00273B26" w:rsidRPr="00AF1163" w:rsidRDefault="00273B26" w:rsidP="00273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1CD03F" w14:textId="77777777" w:rsidR="00273B26" w:rsidRPr="00AF1163" w:rsidRDefault="00273B26" w:rsidP="00273B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1163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14:paraId="756DC944" w14:textId="77777777" w:rsidR="00273B26" w:rsidRPr="00AF1163" w:rsidRDefault="00273B26" w:rsidP="00273B26">
      <w:pPr>
        <w:spacing w:after="0" w:line="240" w:lineRule="auto"/>
        <w:ind w:right="-117" w:firstLine="708"/>
        <w:jc w:val="both"/>
        <w:rPr>
          <w:rFonts w:ascii="Times New Roman" w:hAnsi="Times New Roman"/>
          <w:sz w:val="28"/>
          <w:szCs w:val="28"/>
        </w:rPr>
      </w:pPr>
      <w:r w:rsidRPr="00AF1163">
        <w:rPr>
          <w:rFonts w:ascii="Times New Roman" w:hAnsi="Times New Roman"/>
          <w:sz w:val="28"/>
          <w:szCs w:val="28"/>
        </w:rPr>
        <w:t>Разработано и опубликовано в соавторстве учебное пособие «</w:t>
      </w:r>
      <w:r w:rsidRPr="00AF1163">
        <w:rPr>
          <w:rFonts w:ascii="Times New Roman" w:hAnsi="Times New Roman"/>
          <w:sz w:val="28"/>
          <w:szCs w:val="28"/>
          <w:lang w:val="kk-KZ"/>
        </w:rPr>
        <w:t>Инновационные методы получение наноструктур и наноматерилов</w:t>
      </w:r>
      <w:r w:rsidRPr="00AF1163">
        <w:rPr>
          <w:rFonts w:ascii="Times New Roman" w:hAnsi="Times New Roman"/>
          <w:sz w:val="28"/>
          <w:szCs w:val="28"/>
        </w:rPr>
        <w:t>».</w:t>
      </w:r>
    </w:p>
    <w:p w14:paraId="0FCF3862" w14:textId="77777777" w:rsidR="00273B26" w:rsidRPr="00AF1163" w:rsidRDefault="00273B26" w:rsidP="00273B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1163">
        <w:rPr>
          <w:rFonts w:ascii="Times New Roman" w:hAnsi="Times New Roman"/>
          <w:sz w:val="28"/>
          <w:szCs w:val="28"/>
        </w:rPr>
        <w:t>Разработан и опубликован в соавторстве учебник «</w:t>
      </w:r>
      <w:proofErr w:type="spellStart"/>
      <w:r w:rsidRPr="00AF1163">
        <w:rPr>
          <w:rFonts w:ascii="Times New Roman" w:hAnsi="Times New Roman"/>
          <w:sz w:val="28"/>
          <w:szCs w:val="28"/>
        </w:rPr>
        <w:t>Материалдардың</w:t>
      </w:r>
      <w:proofErr w:type="spellEnd"/>
      <w:r w:rsidRPr="00AF1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163">
        <w:rPr>
          <w:rFonts w:ascii="Times New Roman" w:hAnsi="Times New Roman"/>
          <w:sz w:val="28"/>
          <w:szCs w:val="28"/>
        </w:rPr>
        <w:t>механикалық</w:t>
      </w:r>
      <w:proofErr w:type="spellEnd"/>
      <w:r w:rsidRPr="00AF1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163">
        <w:rPr>
          <w:rFonts w:ascii="Times New Roman" w:hAnsi="Times New Roman"/>
          <w:sz w:val="28"/>
          <w:szCs w:val="28"/>
        </w:rPr>
        <w:t>қасиеттері</w:t>
      </w:r>
      <w:proofErr w:type="spellEnd"/>
      <w:r w:rsidRPr="00AF1163">
        <w:rPr>
          <w:rFonts w:ascii="Times New Roman" w:hAnsi="Times New Roman"/>
          <w:sz w:val="28"/>
          <w:szCs w:val="28"/>
        </w:rPr>
        <w:t>».</w:t>
      </w:r>
    </w:p>
    <w:p w14:paraId="1BB2B2B0" w14:textId="77777777" w:rsidR="00273B26" w:rsidRPr="00AF1163" w:rsidRDefault="00273B26" w:rsidP="00273B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17DCE6C" w14:textId="77777777" w:rsidR="00273B26" w:rsidRPr="00AF1163" w:rsidRDefault="00273B26" w:rsidP="00273B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1163">
        <w:rPr>
          <w:rFonts w:ascii="Times New Roman" w:hAnsi="Times New Roman"/>
          <w:b/>
          <w:sz w:val="28"/>
          <w:szCs w:val="28"/>
        </w:rPr>
        <w:t>Повышение квалификации</w:t>
      </w:r>
    </w:p>
    <w:p w14:paraId="4264DFD3" w14:textId="77777777" w:rsidR="00273B26" w:rsidRPr="00AF1163" w:rsidRDefault="00273B26" w:rsidP="00273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163">
        <w:rPr>
          <w:rFonts w:ascii="Times New Roman" w:hAnsi="Times New Roman"/>
          <w:sz w:val="28"/>
          <w:szCs w:val="28"/>
        </w:rPr>
        <w:t xml:space="preserve">С 8 по 20 июня </w:t>
      </w:r>
      <w:smartTag w:uri="urn:schemas-microsoft-com:office:smarttags" w:element="metricconverter">
        <w:smartTagPr>
          <w:attr w:name="ProductID" w:val="2020 г"/>
        </w:smartTagPr>
        <w:r w:rsidRPr="00AF1163">
          <w:rPr>
            <w:rFonts w:ascii="Times New Roman" w:hAnsi="Times New Roman"/>
            <w:sz w:val="28"/>
            <w:szCs w:val="28"/>
          </w:rPr>
          <w:t>2020 г</w:t>
        </w:r>
      </w:smartTag>
      <w:r w:rsidRPr="00AF1163">
        <w:rPr>
          <w:rFonts w:ascii="Times New Roman" w:hAnsi="Times New Roman"/>
          <w:sz w:val="28"/>
          <w:szCs w:val="28"/>
        </w:rPr>
        <w:t xml:space="preserve">. прослушал курсы повышения квалификации «Эффективное использование ДОТ на основе применения инструментария </w:t>
      </w:r>
      <w:proofErr w:type="spellStart"/>
      <w:r w:rsidRPr="00AF1163">
        <w:rPr>
          <w:rFonts w:ascii="Times New Roman" w:hAnsi="Times New Roman"/>
          <w:sz w:val="28"/>
          <w:szCs w:val="28"/>
        </w:rPr>
        <w:t>Moodle</w:t>
      </w:r>
      <w:proofErr w:type="spellEnd"/>
      <w:r w:rsidRPr="00AF1163">
        <w:rPr>
          <w:rFonts w:ascii="Times New Roman" w:hAnsi="Times New Roman"/>
          <w:sz w:val="28"/>
          <w:szCs w:val="28"/>
        </w:rPr>
        <w:t>».</w:t>
      </w:r>
    </w:p>
    <w:p w14:paraId="32EB6C48" w14:textId="77777777" w:rsidR="00273B26" w:rsidRPr="00AF1163" w:rsidRDefault="00273B26" w:rsidP="00273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163">
        <w:rPr>
          <w:rFonts w:ascii="Times New Roman" w:hAnsi="Times New Roman"/>
          <w:sz w:val="28"/>
          <w:szCs w:val="28"/>
        </w:rPr>
        <w:t xml:space="preserve">С 9 по 21 ноября </w:t>
      </w:r>
      <w:smartTag w:uri="urn:schemas-microsoft-com:office:smarttags" w:element="metricconverter">
        <w:smartTagPr>
          <w:attr w:name="ProductID" w:val="2020 г"/>
        </w:smartTagPr>
        <w:r w:rsidRPr="00AF1163">
          <w:rPr>
            <w:rFonts w:ascii="Times New Roman" w:hAnsi="Times New Roman"/>
            <w:sz w:val="28"/>
            <w:szCs w:val="28"/>
          </w:rPr>
          <w:t>2020 г</w:t>
        </w:r>
      </w:smartTag>
      <w:r w:rsidRPr="00AF1163">
        <w:rPr>
          <w:rFonts w:ascii="Times New Roman" w:hAnsi="Times New Roman"/>
          <w:sz w:val="28"/>
          <w:szCs w:val="28"/>
        </w:rPr>
        <w:t xml:space="preserve">. окончил курс повышения квалификации по теме: «Развитие управленческого потенциала </w:t>
      </w:r>
      <w:r w:rsidRPr="00AF1163">
        <w:rPr>
          <w:rFonts w:ascii="Times New Roman" w:hAnsi="Times New Roman"/>
          <w:sz w:val="28"/>
          <w:szCs w:val="28"/>
          <w:lang w:val="en-US"/>
        </w:rPr>
        <w:t>Hi</w:t>
      </w:r>
      <w:r w:rsidRPr="00AF1163">
        <w:rPr>
          <w:rFonts w:ascii="Times New Roman" w:hAnsi="Times New Roman"/>
          <w:sz w:val="28"/>
          <w:szCs w:val="28"/>
        </w:rPr>
        <w:t>-</w:t>
      </w:r>
      <w:r w:rsidRPr="00AF1163">
        <w:rPr>
          <w:rFonts w:ascii="Times New Roman" w:hAnsi="Times New Roman"/>
          <w:sz w:val="28"/>
          <w:szCs w:val="28"/>
          <w:lang w:val="en-US"/>
        </w:rPr>
        <w:t>Po</w:t>
      </w:r>
      <w:r w:rsidRPr="00AF1163">
        <w:rPr>
          <w:rFonts w:ascii="Times New Roman" w:hAnsi="Times New Roman"/>
          <w:sz w:val="28"/>
          <w:szCs w:val="28"/>
        </w:rPr>
        <w:t>-сотрудников» (сертификат № 001235).</w:t>
      </w:r>
    </w:p>
    <w:p w14:paraId="0CA5DCB4" w14:textId="77777777" w:rsidR="00273B26" w:rsidRPr="00AF1163" w:rsidRDefault="00273B26" w:rsidP="00273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109100" w14:textId="77777777" w:rsidR="00273B26" w:rsidRPr="00AF1163" w:rsidRDefault="00273B26" w:rsidP="00273B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1163">
        <w:rPr>
          <w:rFonts w:ascii="Times New Roman" w:hAnsi="Times New Roman"/>
          <w:sz w:val="28"/>
          <w:szCs w:val="28"/>
        </w:rPr>
        <w:tab/>
      </w:r>
      <w:r w:rsidRPr="00AF1163">
        <w:rPr>
          <w:rFonts w:ascii="Times New Roman" w:hAnsi="Times New Roman"/>
          <w:b/>
          <w:sz w:val="28"/>
          <w:szCs w:val="28"/>
        </w:rPr>
        <w:t>Достижения</w:t>
      </w:r>
    </w:p>
    <w:p w14:paraId="60977BE6" w14:textId="77777777" w:rsidR="00273B26" w:rsidRPr="00AF1163" w:rsidRDefault="00273B26" w:rsidP="00273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163">
        <w:rPr>
          <w:rFonts w:ascii="Times New Roman" w:hAnsi="Times New Roman"/>
          <w:sz w:val="28"/>
          <w:szCs w:val="28"/>
        </w:rPr>
        <w:tab/>
        <w:t xml:space="preserve">В составе группы ученых </w:t>
      </w:r>
      <w:r w:rsidRPr="00AF1163">
        <w:rPr>
          <w:rFonts w:ascii="Times New Roman" w:hAnsi="Times New Roman"/>
          <w:iCs/>
          <w:sz w:val="28"/>
          <w:szCs w:val="28"/>
        </w:rPr>
        <w:t xml:space="preserve">за работу на тему «Разработка жаропрочных сплавов и технологий нового поколения для производства и обработки деталей на их основе» </w:t>
      </w:r>
      <w:r w:rsidRPr="00AF1163">
        <w:rPr>
          <w:rFonts w:ascii="Times New Roman" w:hAnsi="Times New Roman"/>
          <w:sz w:val="28"/>
          <w:szCs w:val="28"/>
        </w:rPr>
        <w:t xml:space="preserve">удостоен </w:t>
      </w:r>
      <w:r w:rsidRPr="00AF1163">
        <w:rPr>
          <w:rFonts w:ascii="Times New Roman" w:hAnsi="Times New Roman"/>
          <w:bCs/>
          <w:sz w:val="28"/>
          <w:szCs w:val="28"/>
        </w:rPr>
        <w:t>государственной премии 2020 года в области науки и техники имени аль-Фараби.</w:t>
      </w:r>
    </w:p>
    <w:sectPr w:rsidR="00273B26" w:rsidRPr="00AF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C7D"/>
    <w:rsid w:val="000D6533"/>
    <w:rsid w:val="00273B26"/>
    <w:rsid w:val="005629BD"/>
    <w:rsid w:val="00AF1163"/>
    <w:rsid w:val="00C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AC2A5"/>
  <w15:docId w15:val="{EFA49CF0-109B-44A1-8FEF-238F5903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B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3B2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73B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Emphasis"/>
    <w:basedOn w:val="a0"/>
    <w:uiPriority w:val="20"/>
    <w:qFormat/>
    <w:rsid w:val="00273B26"/>
    <w:rPr>
      <w:i/>
      <w:iCs/>
    </w:rPr>
  </w:style>
  <w:style w:type="character" w:styleId="a6">
    <w:name w:val="Strong"/>
    <w:basedOn w:val="a0"/>
    <w:uiPriority w:val="22"/>
    <w:qFormat/>
    <w:rsid w:val="00273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Асия Стеблякова</cp:lastModifiedBy>
  <cp:revision>2</cp:revision>
  <dcterms:created xsi:type="dcterms:W3CDTF">2021-02-01T02:16:00Z</dcterms:created>
  <dcterms:modified xsi:type="dcterms:W3CDTF">2021-02-01T02:16:00Z</dcterms:modified>
</cp:coreProperties>
</file>