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FBD4" w14:textId="77777777" w:rsidR="00F5694C" w:rsidRDefault="00F5694C" w:rsidP="00F56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061DCC5C" w14:textId="77777777" w:rsidR="00F5694C" w:rsidRDefault="00F5694C" w:rsidP="00F56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</w:p>
    <w:p w14:paraId="40359ED1" w14:textId="77777777" w:rsidR="00F5694C" w:rsidRDefault="00F5694C" w:rsidP="00F56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доктора философских наук, профессора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Газиза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Турысбековича</w:t>
      </w:r>
      <w:proofErr w:type="spellEnd"/>
    </w:p>
    <w:p w14:paraId="641A9702" w14:textId="77777777" w:rsidR="00F5694C" w:rsidRDefault="00F5694C" w:rsidP="00F56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014D2" w14:textId="77777777" w:rsidR="00F5694C" w:rsidRPr="00401769" w:rsidRDefault="00F5694C" w:rsidP="00F56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В течение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Телебаев Газиз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Турысбекович</w:t>
      </w:r>
      <w:proofErr w:type="spellEnd"/>
      <w:r w:rsidRPr="0046793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01769">
        <w:rPr>
          <w:rFonts w:ascii="Times New Roman" w:eastAsia="Times New Roman" w:hAnsi="Times New Roman" w:cs="Times New Roman"/>
          <w:bCs/>
          <w:sz w:val="24"/>
          <w:szCs w:val="24"/>
        </w:rPr>
        <w:t>принимал активное участие в ряде международных конференций и выставок, где совместно с другими специалистами и учеными отрасли обсуждали различные научно-практические направления и перспективы их развития.</w:t>
      </w:r>
    </w:p>
    <w:p w14:paraId="48CBA81C" w14:textId="77777777" w:rsidR="00F5694C" w:rsidRDefault="00F5694C" w:rsidP="00F5694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D22B2" w14:textId="77777777" w:rsidR="00F5694C" w:rsidRDefault="00F5694C" w:rsidP="00F5694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10"/>
        <w:gridCol w:w="3359"/>
        <w:gridCol w:w="3054"/>
        <w:gridCol w:w="3188"/>
      </w:tblGrid>
      <w:tr w:rsidR="00F5694C" w:rsidRPr="00060A8D" w14:paraId="593E8AD0" w14:textId="77777777" w:rsidTr="003558ED">
        <w:trPr>
          <w:trHeight w:val="470"/>
        </w:trPr>
        <w:tc>
          <w:tcPr>
            <w:tcW w:w="150" w:type="pct"/>
          </w:tcPr>
          <w:p w14:paraId="5528EF6A" w14:textId="77777777" w:rsidR="00F5694C" w:rsidRPr="00F80AC0" w:rsidRDefault="00F5694C" w:rsidP="003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14:paraId="1E758CCD" w14:textId="77777777" w:rsidR="00F5694C" w:rsidRPr="00F80AC0" w:rsidRDefault="00F5694C" w:rsidP="003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14:paraId="1EA75F67" w14:textId="77777777" w:rsidR="00F5694C" w:rsidRPr="00F80AC0" w:rsidRDefault="00F5694C" w:rsidP="003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0" w:type="pct"/>
          </w:tcPr>
          <w:p w14:paraId="1603BE79" w14:textId="77777777" w:rsidR="00F5694C" w:rsidRPr="00F80AC0" w:rsidRDefault="00F5694C" w:rsidP="0035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4" w:type="pct"/>
          </w:tcPr>
          <w:p w14:paraId="28AEE972" w14:textId="77777777" w:rsidR="00F5694C" w:rsidRPr="00F80AC0" w:rsidRDefault="00F5694C" w:rsidP="003558ED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F5694C" w:rsidRPr="00CD2A98" w14:paraId="78F2BF21" w14:textId="77777777" w:rsidTr="003558ED">
        <w:trPr>
          <w:trHeight w:val="791"/>
        </w:trPr>
        <w:tc>
          <w:tcPr>
            <w:tcW w:w="150" w:type="pct"/>
          </w:tcPr>
          <w:p w14:paraId="4F602394" w14:textId="77777777" w:rsidR="00F5694C" w:rsidRPr="00367F2F" w:rsidRDefault="00F5694C" w:rsidP="003558E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3641D2B0" w14:textId="77777777" w:rsidR="00F5694C" w:rsidRPr="00F80AC0" w:rsidRDefault="00F5694C" w:rsidP="00355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163C6F53" w14:textId="77777777" w:rsidR="00F5694C" w:rsidRPr="00F80AC0" w:rsidRDefault="00F5694C" w:rsidP="003558E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7877E46" w14:textId="77777777" w:rsidR="00F5694C" w:rsidRPr="00F80AC0" w:rsidRDefault="00F5694C" w:rsidP="00355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14:paraId="140402F9" w14:textId="77777777" w:rsidR="00F5694C" w:rsidRPr="00F80AC0" w:rsidRDefault="00F5694C" w:rsidP="0035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B496E" w14:textId="77777777" w:rsidR="00F5694C" w:rsidRDefault="00F5694C" w:rsidP="00F5694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475CBEED" w14:textId="77777777" w:rsidR="00F5694C" w:rsidRDefault="00F5694C" w:rsidP="00F569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5"/>
        <w:tblW w:w="15571" w:type="dxa"/>
        <w:tblInd w:w="-289" w:type="dxa"/>
        <w:tblLook w:val="04A0" w:firstRow="1" w:lastRow="0" w:firstColumn="1" w:lastColumn="0" w:noHBand="0" w:noVBand="1"/>
      </w:tblPr>
      <w:tblGrid>
        <w:gridCol w:w="846"/>
        <w:gridCol w:w="3493"/>
        <w:gridCol w:w="5019"/>
        <w:gridCol w:w="1416"/>
        <w:gridCol w:w="1701"/>
        <w:gridCol w:w="3096"/>
      </w:tblGrid>
      <w:tr w:rsidR="00F5694C" w:rsidRPr="00F531E1" w14:paraId="731285B7" w14:textId="77777777" w:rsidTr="003558ED">
        <w:trPr>
          <w:trHeight w:val="378"/>
        </w:trPr>
        <w:tc>
          <w:tcPr>
            <w:tcW w:w="846" w:type="dxa"/>
          </w:tcPr>
          <w:p w14:paraId="4C156C41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6CE6D180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19" w:type="dxa"/>
          </w:tcPr>
          <w:p w14:paraId="6E001E2C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159275CC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2EBDD7AC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96" w:type="dxa"/>
          </w:tcPr>
          <w:p w14:paraId="44079CAE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F5694C" w:rsidRPr="00FD0D5B" w14:paraId="7D65784F" w14:textId="77777777" w:rsidTr="003558ED">
        <w:trPr>
          <w:trHeight w:val="781"/>
        </w:trPr>
        <w:tc>
          <w:tcPr>
            <w:tcW w:w="846" w:type="dxa"/>
          </w:tcPr>
          <w:p w14:paraId="28A0BAC3" w14:textId="77777777" w:rsidR="00F5694C" w:rsidRPr="00FD0D5B" w:rsidRDefault="00F5694C" w:rsidP="003558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93" w:type="dxa"/>
          </w:tcPr>
          <w:p w14:paraId="3929994A" w14:textId="77777777" w:rsidR="00F5694C" w:rsidRPr="00D47DEB" w:rsidRDefault="00D47DEB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Ортағасырлық түркілік философиялық дәстүр Ұлы Жібек Жолында</w:t>
            </w:r>
          </w:p>
        </w:tc>
        <w:tc>
          <w:tcPr>
            <w:tcW w:w="5019" w:type="dxa"/>
          </w:tcPr>
          <w:p w14:paraId="0BEA8C8B" w14:textId="77777777" w:rsidR="00F5694C" w:rsidRPr="00D47DEB" w:rsidRDefault="00D47DEB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Философия независимого Казахстана в эпоху глобальных трансформаций. Сборник материалов III Казахстанского философского Конгресса (Алматы, 23-24 ноября 2021 г.). – Алматы: Институт философии, политологии и религиоведения КН МОН РК, 2022. – 230 с.</w:t>
            </w:r>
          </w:p>
        </w:tc>
        <w:tc>
          <w:tcPr>
            <w:tcW w:w="1416" w:type="dxa"/>
          </w:tcPr>
          <w:p w14:paraId="401E701C" w14:textId="77777777" w:rsidR="00F5694C" w:rsidRPr="00D47DEB" w:rsidRDefault="00F5694C" w:rsidP="00D47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7DEB" w:rsidRPr="00D47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14:paraId="6ABFC42D" w14:textId="77777777" w:rsidR="00F5694C" w:rsidRPr="00D47DEB" w:rsidRDefault="00D47DEB" w:rsidP="00D4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қазақша</w:t>
            </w:r>
            <w:proofErr w:type="spellEnd"/>
          </w:p>
        </w:tc>
        <w:tc>
          <w:tcPr>
            <w:tcW w:w="3096" w:type="dxa"/>
          </w:tcPr>
          <w:p w14:paraId="59D5E2AA" w14:textId="77777777" w:rsidR="00F5694C" w:rsidRPr="00FD0D5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174871" w14:paraId="73BC3CDD" w14:textId="77777777" w:rsidTr="003558ED">
        <w:tc>
          <w:tcPr>
            <w:tcW w:w="846" w:type="dxa"/>
          </w:tcPr>
          <w:p w14:paraId="38C565C3" w14:textId="77777777" w:rsidR="00F5694C" w:rsidRPr="00174871" w:rsidRDefault="00F5694C" w:rsidP="003558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93" w:type="dxa"/>
          </w:tcPr>
          <w:p w14:paraId="07DDB572" w14:textId="77777777" w:rsidR="00F5694C" w:rsidRPr="00D47DEB" w:rsidRDefault="00D47DEB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Орхоно-енисейские тексты как источник по тюркской философии</w:t>
            </w:r>
          </w:p>
        </w:tc>
        <w:tc>
          <w:tcPr>
            <w:tcW w:w="5019" w:type="dxa"/>
          </w:tcPr>
          <w:p w14:paraId="5F869474" w14:textId="77777777" w:rsidR="00F5694C" w:rsidRPr="00D47DEB" w:rsidRDefault="00D47DEB" w:rsidP="00D47D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III международной научно-практической конференции «Древнетюркское руническое письмо: вопросы происхождения и функционирования» (25 ноября 2021 года, </w:t>
            </w:r>
            <w:proofErr w:type="spellStart"/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-Султан, Республика Казахстан). – Нур-Султан: ИП «Булатов А.Ж.», 2021. – 125</w:t>
            </w:r>
          </w:p>
        </w:tc>
        <w:tc>
          <w:tcPr>
            <w:tcW w:w="1416" w:type="dxa"/>
          </w:tcPr>
          <w:p w14:paraId="48FA0F44" w14:textId="77777777" w:rsidR="00F5694C" w:rsidRPr="00D47DEB" w:rsidRDefault="00D47DEB" w:rsidP="003558ED">
            <w:pPr>
              <w:jc w:val="center"/>
              <w:rPr>
                <w:rFonts w:ascii="Times New Roman" w:hAnsi="Times New Roman" w:cs="Times New Roman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3C287779" w14:textId="77777777" w:rsidR="00F5694C" w:rsidRPr="00D47DE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E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96" w:type="dxa"/>
          </w:tcPr>
          <w:p w14:paraId="777C39A4" w14:textId="77777777" w:rsidR="00F5694C" w:rsidRPr="00174871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174871" w14:paraId="128FB285" w14:textId="77777777" w:rsidTr="003558ED">
        <w:tc>
          <w:tcPr>
            <w:tcW w:w="846" w:type="dxa"/>
          </w:tcPr>
          <w:p w14:paraId="1777E6E5" w14:textId="77777777" w:rsidR="00F5694C" w:rsidRPr="00174871" w:rsidRDefault="00F5694C" w:rsidP="003558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3493" w:type="dxa"/>
          </w:tcPr>
          <w:p w14:paraId="6DE1955D" w14:textId="77777777" w:rsidR="00F5694C" w:rsidRPr="001D7D12" w:rsidRDefault="001D7D1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Тюркская интеграция: история осмысления и инициативы </w:t>
            </w:r>
            <w:proofErr w:type="spellStart"/>
            <w:r w:rsidRPr="001D7D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Елбасы</w:t>
            </w:r>
            <w:proofErr w:type="spellEnd"/>
          </w:p>
        </w:tc>
        <w:tc>
          <w:tcPr>
            <w:tcW w:w="5019" w:type="dxa"/>
          </w:tcPr>
          <w:p w14:paraId="022BF724" w14:textId="77777777" w:rsidR="00F5694C" w:rsidRPr="001D7D12" w:rsidRDefault="001D7D1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Philosophy and life, № 1 (16), 2022, TOSHKENT-2022.</w:t>
            </w:r>
          </w:p>
        </w:tc>
        <w:tc>
          <w:tcPr>
            <w:tcW w:w="1416" w:type="dxa"/>
          </w:tcPr>
          <w:p w14:paraId="6BB4D859" w14:textId="77777777" w:rsidR="00F5694C" w:rsidRPr="001D7D12" w:rsidRDefault="00F5694C" w:rsidP="001D7D1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7D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D12" w:rsidRPr="001D7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14:paraId="13DCB7FC" w14:textId="77777777" w:rsidR="00F5694C" w:rsidRPr="001D7D12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1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96" w:type="dxa"/>
          </w:tcPr>
          <w:p w14:paraId="158B0D73" w14:textId="77777777" w:rsidR="00F5694C" w:rsidRPr="00174871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94C" w:rsidRPr="00174871" w14:paraId="69889433" w14:textId="77777777" w:rsidTr="003558ED">
        <w:trPr>
          <w:trHeight w:val="56"/>
        </w:trPr>
        <w:tc>
          <w:tcPr>
            <w:tcW w:w="846" w:type="dxa"/>
          </w:tcPr>
          <w:p w14:paraId="2DC06592" w14:textId="77777777" w:rsidR="00F5694C" w:rsidRPr="00174871" w:rsidRDefault="00F5694C" w:rsidP="003558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93" w:type="dxa"/>
          </w:tcPr>
          <w:p w14:paraId="49054FEE" w14:textId="77777777" w:rsidR="00F5694C" w:rsidRPr="00837E42" w:rsidRDefault="00837E4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миры Низами Гянджеви и </w:t>
            </w:r>
            <w:proofErr w:type="spellStart"/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83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Баласагуни</w:t>
            </w:r>
            <w:proofErr w:type="spellEnd"/>
            <w:r w:rsidRPr="00837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19" w:type="dxa"/>
          </w:tcPr>
          <w:p w14:paraId="6BD838A5" w14:textId="77777777" w:rsidR="00F5694C" w:rsidRPr="00837E42" w:rsidRDefault="00837E4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Nizami Gəncəvi "Xəmsə"sinin Şərq-Qərb ədəbi-mədəni əlaqələri sistemində yeri və yaratdığı yeni istiqamətlər: Dahi Azərbaycan şairi Nizami Gəncəvinin anadan olmasının 800 illiyinə həsr olunmuş beynəlxalq elmi konfransın materialları: Bakı, 25-27 noyabr 2021-ci il / R. Hüseynov, İ. Həşimova, N. Yiğitoğlu [et al.]; red. </w:t>
            </w:r>
            <w:r w:rsidRPr="0083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83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Hüseynov</w:t>
            </w:r>
            <w:proofErr w:type="spellEnd"/>
            <w:r w:rsidRPr="0083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  <w:proofErr w:type="spellStart"/>
            <w:r w:rsidRPr="0083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Bakı</w:t>
            </w:r>
            <w:proofErr w:type="spellEnd"/>
            <w:r w:rsidRPr="00837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</w:p>
        </w:tc>
        <w:tc>
          <w:tcPr>
            <w:tcW w:w="1416" w:type="dxa"/>
          </w:tcPr>
          <w:p w14:paraId="61021451" w14:textId="77777777" w:rsidR="00F5694C" w:rsidRPr="00837E42" w:rsidRDefault="00837E42" w:rsidP="003558ED">
            <w:pPr>
              <w:jc w:val="center"/>
              <w:rPr>
                <w:rFonts w:ascii="Times New Roman" w:hAnsi="Times New Roman" w:cs="Times New Roman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27D2435D" w14:textId="77777777" w:rsidR="00F5694C" w:rsidRPr="00837E42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96" w:type="dxa"/>
          </w:tcPr>
          <w:p w14:paraId="486F1BC1" w14:textId="77777777" w:rsidR="00F5694C" w:rsidRPr="00174871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F5694C" w14:paraId="477EF031" w14:textId="77777777" w:rsidTr="003558ED">
        <w:trPr>
          <w:trHeight w:val="56"/>
        </w:trPr>
        <w:tc>
          <w:tcPr>
            <w:tcW w:w="846" w:type="dxa"/>
          </w:tcPr>
          <w:p w14:paraId="37AA679B" w14:textId="77777777" w:rsidR="00F5694C" w:rsidRPr="00174871" w:rsidRDefault="00F5694C" w:rsidP="003558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93" w:type="dxa"/>
          </w:tcPr>
          <w:p w14:paraId="1F55818C" w14:textId="77777777" w:rsidR="00F5694C" w:rsidRPr="00837E42" w:rsidRDefault="00837E4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Рейтинги университетов как уровень развития системы образования</w:t>
            </w:r>
          </w:p>
        </w:tc>
        <w:tc>
          <w:tcPr>
            <w:tcW w:w="5019" w:type="dxa"/>
          </w:tcPr>
          <w:p w14:paraId="2E57A257" w14:textId="77777777" w:rsidR="00F5694C" w:rsidRPr="00837E42" w:rsidRDefault="00837E4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условиях смешанного обучения в России и других странах: Сборник тезисов участников международной научно-практической конференции (O8 октября 2021 года, ФГБНУ ИСРО РАО, г. Москва, Россия)</w:t>
            </w:r>
            <w:r w:rsidRPr="00837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Москва: ФГБНУ ИСРО РАО, OMO1. 194 с.</w:t>
            </w:r>
          </w:p>
        </w:tc>
        <w:tc>
          <w:tcPr>
            <w:tcW w:w="1416" w:type="dxa"/>
          </w:tcPr>
          <w:p w14:paraId="72FBAC35" w14:textId="77777777" w:rsidR="00F5694C" w:rsidRPr="00837E42" w:rsidRDefault="00837E42" w:rsidP="003558ED">
            <w:pPr>
              <w:jc w:val="center"/>
              <w:rPr>
                <w:rFonts w:ascii="Times New Roman" w:hAnsi="Times New Roman" w:cs="Times New Roman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3C0A6DD5" w14:textId="77777777" w:rsidR="00F5694C" w:rsidRPr="00837E42" w:rsidRDefault="00837E42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7E4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96" w:type="dxa"/>
          </w:tcPr>
          <w:p w14:paraId="77245287" w14:textId="77777777" w:rsidR="00F5694C" w:rsidRPr="00174871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BD1580C" w14:textId="77777777" w:rsidR="00F5694C" w:rsidRDefault="00F5694C" w:rsidP="00F5694C">
      <w:pPr>
        <w:tabs>
          <w:tab w:val="left" w:pos="4159"/>
        </w:tabs>
        <w:spacing w:after="0" w:line="240" w:lineRule="auto"/>
        <w:rPr>
          <w:lang w:val="kk-KZ"/>
        </w:rPr>
      </w:pPr>
      <w:r w:rsidRPr="00C97C14">
        <w:rPr>
          <w:lang w:val="kk-KZ"/>
        </w:rPr>
        <w:tab/>
      </w:r>
    </w:p>
    <w:p w14:paraId="592BB2CD" w14:textId="77777777" w:rsidR="00B04F9D" w:rsidRPr="00C97C14" w:rsidRDefault="00B04F9D" w:rsidP="00F5694C">
      <w:pPr>
        <w:tabs>
          <w:tab w:val="left" w:pos="4159"/>
        </w:tabs>
        <w:spacing w:after="0" w:line="240" w:lineRule="auto"/>
        <w:rPr>
          <w:lang w:val="kk-KZ"/>
        </w:rPr>
      </w:pPr>
    </w:p>
    <w:p w14:paraId="7C7758C8" w14:textId="77777777" w:rsidR="00F5694C" w:rsidRDefault="00F5694C" w:rsidP="00F5694C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 w:cs="Times New Roman"/>
          <w:b/>
          <w:bCs/>
          <w:sz w:val="24"/>
          <w:szCs w:val="24"/>
        </w:rPr>
        <w:t>. Список имиджевых публикаций</w:t>
      </w:r>
    </w:p>
    <w:p w14:paraId="0995E998" w14:textId="77777777" w:rsidR="00F5694C" w:rsidRPr="002B74CA" w:rsidRDefault="00F5694C" w:rsidP="00F5694C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F5694C" w:rsidRPr="00F531E1" w14:paraId="17CCAE18" w14:textId="77777777" w:rsidTr="003558ED">
        <w:tc>
          <w:tcPr>
            <w:tcW w:w="544" w:type="dxa"/>
          </w:tcPr>
          <w:p w14:paraId="572F2649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46DCB5F5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1C3D4003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006DD9">
              <w:rPr>
                <w:rFonts w:ascii="Times New Roman" w:hAnsi="Times New Roman" w:cs="Times New Roman"/>
                <w:b/>
                <w:sz w:val="24"/>
                <w:szCs w:val="24"/>
              </w:rPr>
              <w:t>, газета</w:t>
            </w:r>
          </w:p>
        </w:tc>
        <w:tc>
          <w:tcPr>
            <w:tcW w:w="1416" w:type="dxa"/>
          </w:tcPr>
          <w:p w14:paraId="74CD7BEB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0A17D57E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4F6604A3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F5694C" w:rsidRPr="00E340FB" w14:paraId="0A294C10" w14:textId="77777777" w:rsidTr="003558ED">
        <w:tc>
          <w:tcPr>
            <w:tcW w:w="544" w:type="dxa"/>
          </w:tcPr>
          <w:p w14:paraId="223F9022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7B8931C7" w14:textId="77777777" w:rsidR="00F5694C" w:rsidRPr="00006DD9" w:rsidRDefault="00006DD9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D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Университеттеріміздің әлемдегі орындары</w:t>
            </w:r>
          </w:p>
        </w:tc>
        <w:tc>
          <w:tcPr>
            <w:tcW w:w="5032" w:type="dxa"/>
          </w:tcPr>
          <w:p w14:paraId="59479FCB" w14:textId="77777777" w:rsidR="00F5694C" w:rsidRPr="00006DD9" w:rsidRDefault="00006DD9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Егемен Қазақстан, 1 ақпан 2022 жыл</w:t>
            </w:r>
          </w:p>
        </w:tc>
        <w:tc>
          <w:tcPr>
            <w:tcW w:w="1416" w:type="dxa"/>
          </w:tcPr>
          <w:p w14:paraId="2BCA1C5E" w14:textId="77777777" w:rsidR="00F5694C" w:rsidRPr="00006DD9" w:rsidRDefault="00006DD9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2022</w:t>
            </w:r>
          </w:p>
        </w:tc>
        <w:tc>
          <w:tcPr>
            <w:tcW w:w="1701" w:type="dxa"/>
          </w:tcPr>
          <w:p w14:paraId="03AF1207" w14:textId="77777777" w:rsidR="00F5694C" w:rsidRPr="00006DD9" w:rsidRDefault="00006DD9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6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</w:t>
            </w:r>
          </w:p>
        </w:tc>
        <w:tc>
          <w:tcPr>
            <w:tcW w:w="3083" w:type="dxa"/>
          </w:tcPr>
          <w:p w14:paraId="6E533BC8" w14:textId="77777777" w:rsidR="00F5694C" w:rsidRPr="00006DD9" w:rsidRDefault="00006DD9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С.Аралбай</w:t>
            </w:r>
          </w:p>
        </w:tc>
      </w:tr>
      <w:tr w:rsidR="00F5694C" w:rsidRPr="00E340FB" w14:paraId="65ECAAB8" w14:textId="77777777" w:rsidTr="003558ED">
        <w:tc>
          <w:tcPr>
            <w:tcW w:w="544" w:type="dxa"/>
          </w:tcPr>
          <w:p w14:paraId="6D57C492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5B1D0F2C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04DBE7D3" w14:textId="77777777" w:rsidR="00F5694C" w:rsidRPr="00401769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593F28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8892C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B1313D5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E349A" w14:textId="77777777" w:rsidR="00F5694C" w:rsidRDefault="00F5694C" w:rsidP="00F5694C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014D708" w14:textId="77777777" w:rsidR="00B04F9D" w:rsidRPr="002B74CA" w:rsidRDefault="00B04F9D" w:rsidP="00F5694C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A8A14A4" w14:textId="77777777" w:rsidR="00F5694C" w:rsidRPr="002B74CA" w:rsidRDefault="00F5694C" w:rsidP="00F5694C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ах, вебинарах</w:t>
      </w:r>
    </w:p>
    <w:p w14:paraId="6E469D09" w14:textId="77777777" w:rsidR="00F5694C" w:rsidRDefault="00F5694C" w:rsidP="00F5694C">
      <w:pPr>
        <w:tabs>
          <w:tab w:val="left" w:pos="2223"/>
        </w:tabs>
        <w:spacing w:after="0"/>
        <w:jc w:val="center"/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  <w:gridCol w:w="2976"/>
        <w:gridCol w:w="2694"/>
      </w:tblGrid>
      <w:tr w:rsidR="00F5694C" w:rsidRPr="00756E34" w14:paraId="18B0B04B" w14:textId="77777777" w:rsidTr="003558ED">
        <w:tc>
          <w:tcPr>
            <w:tcW w:w="704" w:type="dxa"/>
          </w:tcPr>
          <w:p w14:paraId="26034AB9" w14:textId="77777777" w:rsidR="00F5694C" w:rsidRPr="00756E34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675656C6" w14:textId="77777777" w:rsidR="00F5694C" w:rsidRPr="00756E34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14:paraId="764BD347" w14:textId="77777777" w:rsidR="00F5694C" w:rsidRPr="008F3300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14:paraId="55F53377" w14:textId="77777777" w:rsidR="00F5694C" w:rsidRPr="00756E34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694" w:type="dxa"/>
          </w:tcPr>
          <w:p w14:paraId="3AC452FE" w14:textId="77777777" w:rsidR="00F5694C" w:rsidRPr="00756E34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5694C" w:rsidRPr="00E05563" w14:paraId="515AE733" w14:textId="77777777" w:rsidTr="003558ED">
        <w:tc>
          <w:tcPr>
            <w:tcW w:w="704" w:type="dxa"/>
          </w:tcPr>
          <w:p w14:paraId="4D67F4CD" w14:textId="77777777" w:rsidR="00F5694C" w:rsidRPr="00E05563" w:rsidRDefault="00F5694C" w:rsidP="003558ED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28274839" w14:textId="77777777" w:rsidR="00F5694C" w:rsidRPr="00E05563" w:rsidRDefault="00BE27C7" w:rsidP="00BE27C7">
            <w:pPr>
              <w:pStyle w:val="Pa2"/>
              <w:spacing w:line="240" w:lineRule="auto"/>
              <w:jc w:val="both"/>
            </w:pPr>
            <w:proofErr w:type="spellStart"/>
            <w:r w:rsidRPr="00BE27C7">
              <w:rPr>
                <w:rStyle w:val="A00"/>
                <w:b w:val="0"/>
                <w:bCs w:val="0"/>
              </w:rPr>
              <w:t>Международн</w:t>
            </w:r>
            <w:proofErr w:type="spellEnd"/>
            <w:r>
              <w:rPr>
                <w:rStyle w:val="A00"/>
                <w:b w:val="0"/>
                <w:bCs w:val="0"/>
                <w:lang w:val="kk-KZ"/>
              </w:rPr>
              <w:t>ый</w:t>
            </w:r>
            <w:r w:rsidRPr="00BE27C7">
              <w:rPr>
                <w:rStyle w:val="A00"/>
                <w:b w:val="0"/>
                <w:bCs w:val="0"/>
              </w:rPr>
              <w:t xml:space="preserve"> кругл</w:t>
            </w:r>
            <w:r>
              <w:rPr>
                <w:rStyle w:val="A00"/>
                <w:b w:val="0"/>
                <w:bCs w:val="0"/>
                <w:lang w:val="kk-KZ"/>
              </w:rPr>
              <w:t>ый</w:t>
            </w:r>
            <w:r w:rsidRPr="00BE27C7">
              <w:rPr>
                <w:rStyle w:val="A00"/>
                <w:b w:val="0"/>
                <w:bCs w:val="0"/>
              </w:rPr>
              <w:t xml:space="preserve"> стол</w:t>
            </w:r>
            <w:r>
              <w:rPr>
                <w:rStyle w:val="A00"/>
                <w:b w:val="0"/>
                <w:bCs w:val="0"/>
                <w:lang w:val="kk-KZ"/>
              </w:rPr>
              <w:t xml:space="preserve"> </w:t>
            </w:r>
            <w:r w:rsidRPr="00BE27C7">
              <w:rPr>
                <w:rStyle w:val="A00"/>
                <w:b w:val="0"/>
              </w:rPr>
              <w:t>«СОВРЕМЕННАЯ ИСЛАМСКАЯ ФИЛОСОФИЯ КАК НОВОЕ ГУМАНИТАРНОЕ ЗНАНИЕ: ПРОБЛЕМЫ, ТРЕНДЫ, ПЕРСПЕКТИВЫ»</w:t>
            </w:r>
          </w:p>
        </w:tc>
        <w:tc>
          <w:tcPr>
            <w:tcW w:w="2409" w:type="dxa"/>
          </w:tcPr>
          <w:p w14:paraId="060A6DD4" w14:textId="77777777" w:rsidR="00F5694C" w:rsidRPr="00E05563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56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59241D8E" w14:textId="77777777" w:rsidR="00F5694C" w:rsidRPr="00BE27C7" w:rsidRDefault="00BE27C7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Суфийская философская традиция в Центральной Азии: Кожа Ахмет </w:t>
            </w:r>
            <w:proofErr w:type="spellStart"/>
            <w:r w:rsidRPr="00BE27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Ясауи</w:t>
            </w:r>
            <w:proofErr w:type="spellEnd"/>
          </w:p>
        </w:tc>
        <w:tc>
          <w:tcPr>
            <w:tcW w:w="2694" w:type="dxa"/>
          </w:tcPr>
          <w:p w14:paraId="598EAB9F" w14:textId="77777777" w:rsidR="00F5694C" w:rsidRPr="00BE27C7" w:rsidRDefault="00BE27C7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2022 года</w:t>
            </w:r>
          </w:p>
        </w:tc>
      </w:tr>
      <w:tr w:rsidR="00F5694C" w:rsidRPr="00E05563" w14:paraId="15B69A1F" w14:textId="77777777" w:rsidTr="003558ED">
        <w:tc>
          <w:tcPr>
            <w:tcW w:w="704" w:type="dxa"/>
          </w:tcPr>
          <w:p w14:paraId="276473B5" w14:textId="77777777" w:rsidR="00F5694C" w:rsidRPr="00E05563" w:rsidRDefault="00F5694C" w:rsidP="003558ED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53B7BAF9" w14:textId="77777777" w:rsidR="00F5694C" w:rsidRPr="00E456D6" w:rsidRDefault="00BE27C7" w:rsidP="003558E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en-US"/>
              </w:rPr>
            </w:pPr>
            <w:r w:rsidRPr="00BE27C7">
              <w:rPr>
                <w:color w:val="201F1E"/>
                <w:shd w:val="clear" w:color="auto" w:fill="FFFFFF"/>
                <w:lang w:val="en-US"/>
              </w:rPr>
              <w:t xml:space="preserve">8th Symposium of the ICTM Study Group “Music of the Turkic-speaking World” </w:t>
            </w:r>
            <w:r w:rsidR="00E456D6" w:rsidRPr="00E456D6">
              <w:rPr>
                <w:color w:val="201F1E"/>
                <w:shd w:val="clear" w:color="auto" w:fill="FFFFFF"/>
                <w:lang w:val="en-US"/>
              </w:rPr>
              <w:t>«</w:t>
            </w:r>
            <w:r w:rsidRPr="00BE27C7">
              <w:rPr>
                <w:lang w:val="en-US"/>
              </w:rPr>
              <w:t>Music and dance traditions in the Turkic-speaking world: preservation, renewal and intercultural interaction</w:t>
            </w:r>
            <w:r w:rsidR="00E456D6" w:rsidRPr="00E456D6">
              <w:rPr>
                <w:lang w:val="en-US"/>
              </w:rPr>
              <w:t>»</w:t>
            </w:r>
          </w:p>
        </w:tc>
        <w:tc>
          <w:tcPr>
            <w:tcW w:w="2409" w:type="dxa"/>
          </w:tcPr>
          <w:p w14:paraId="4A8CC297" w14:textId="77777777" w:rsidR="00F5694C" w:rsidRPr="00E05563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1511F66C" w14:textId="77777777" w:rsidR="00F5694C" w:rsidRPr="00E456D6" w:rsidRDefault="00E456D6" w:rsidP="00E45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Kinship Categories In The Turkic Epic Sources</w:t>
            </w:r>
          </w:p>
        </w:tc>
        <w:tc>
          <w:tcPr>
            <w:tcW w:w="2694" w:type="dxa"/>
          </w:tcPr>
          <w:p w14:paraId="6D273F5C" w14:textId="77777777" w:rsidR="00F5694C" w:rsidRPr="00E456D6" w:rsidRDefault="00E456D6" w:rsidP="00E456D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E4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6, 2022 </w:t>
            </w:r>
          </w:p>
        </w:tc>
      </w:tr>
      <w:tr w:rsidR="00F5694C" w:rsidRPr="006A33D3" w14:paraId="25067DB9" w14:textId="77777777" w:rsidTr="003558ED">
        <w:tc>
          <w:tcPr>
            <w:tcW w:w="704" w:type="dxa"/>
          </w:tcPr>
          <w:p w14:paraId="194347BE" w14:textId="77777777" w:rsidR="00F5694C" w:rsidRPr="006A33D3" w:rsidRDefault="00F5694C" w:rsidP="003558ED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45240B81" w14:textId="77777777" w:rsidR="00F5694C" w:rsidRPr="00A94014" w:rsidRDefault="00A94014" w:rsidP="00A94014">
            <w:pPr>
              <w:jc w:val="both"/>
              <w:rPr>
                <w:rStyle w:val="aa"/>
                <w:bCs/>
                <w:i w:val="0"/>
                <w:color w:val="000000"/>
                <w:lang w:val="en-GB"/>
              </w:rPr>
            </w:pPr>
            <w:r w:rsidRPr="00A9401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The Sixth International Congress of </w:t>
            </w:r>
            <w:proofErr w:type="spellStart"/>
            <w:r w:rsidRPr="00A9401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Turkology</w:t>
            </w:r>
            <w:proofErr w:type="spellEnd"/>
            <w:r w:rsidRPr="00A9401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A9401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“Studies on the Turkic World – Multidisciplinary Perspectives</w:t>
            </w:r>
            <w:r w:rsidRPr="00811A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GB"/>
              </w:rPr>
              <w:t>”</w:t>
            </w:r>
          </w:p>
        </w:tc>
        <w:tc>
          <w:tcPr>
            <w:tcW w:w="2409" w:type="dxa"/>
          </w:tcPr>
          <w:p w14:paraId="12DA38A5" w14:textId="77777777" w:rsidR="00F5694C" w:rsidRPr="006A33D3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D3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58BBD12E" w14:textId="77777777" w:rsidR="00F5694C" w:rsidRPr="00A94014" w:rsidRDefault="00A94014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Turkic Identity of the Kazakhs</w:t>
            </w:r>
            <w:r w:rsidRPr="00A940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94" w:type="dxa"/>
          </w:tcPr>
          <w:p w14:paraId="3854B73D" w14:textId="77777777" w:rsidR="00F5694C" w:rsidRPr="006A33D3" w:rsidRDefault="00A94014" w:rsidP="00A940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r w:rsidRPr="00E4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20, 2022</w:t>
            </w:r>
          </w:p>
        </w:tc>
      </w:tr>
      <w:tr w:rsidR="00F5694C" w:rsidRPr="00547C77" w14:paraId="32E022FA" w14:textId="77777777" w:rsidTr="003558ED">
        <w:tc>
          <w:tcPr>
            <w:tcW w:w="704" w:type="dxa"/>
          </w:tcPr>
          <w:p w14:paraId="0511DE87" w14:textId="77777777" w:rsidR="00F5694C" w:rsidRPr="00547C77" w:rsidRDefault="00F5694C" w:rsidP="003558ED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19929CFD" w14:textId="77777777" w:rsidR="00F5694C" w:rsidRPr="00547C77" w:rsidRDefault="00A94014" w:rsidP="00A94014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7C7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INTERNATIONAL ALTAY COMMUNITIES SYMPOSIUM – X FOOD AND NUTRITION CULTURE</w:t>
            </w:r>
          </w:p>
        </w:tc>
        <w:tc>
          <w:tcPr>
            <w:tcW w:w="2409" w:type="dxa"/>
          </w:tcPr>
          <w:p w14:paraId="289D5560" w14:textId="77777777" w:rsidR="00F5694C" w:rsidRPr="00547C77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77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36E117F2" w14:textId="77777777" w:rsidR="00F5694C" w:rsidRPr="00547C77" w:rsidRDefault="00547C77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C7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Terms of Food Culture in the Orkhon-Yenisei Sources </w:t>
            </w:r>
          </w:p>
        </w:tc>
        <w:tc>
          <w:tcPr>
            <w:tcW w:w="2694" w:type="dxa"/>
          </w:tcPr>
          <w:p w14:paraId="7460711C" w14:textId="77777777" w:rsidR="00F5694C" w:rsidRPr="00547C77" w:rsidRDefault="00547C77" w:rsidP="003558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C77">
              <w:rPr>
                <w:rFonts w:ascii="Times New Roman" w:hAnsi="Times New Roman" w:cs="Times New Roman"/>
                <w:bCs/>
                <w:sz w:val="24"/>
                <w:szCs w:val="24"/>
              </w:rPr>
              <w:t>27 SENTABR 2022</w:t>
            </w:r>
          </w:p>
        </w:tc>
      </w:tr>
      <w:tr w:rsidR="008B0F00" w:rsidRPr="008B0F00" w14:paraId="0C5EBE16" w14:textId="77777777" w:rsidTr="003558ED">
        <w:tc>
          <w:tcPr>
            <w:tcW w:w="704" w:type="dxa"/>
          </w:tcPr>
          <w:p w14:paraId="5BAAA88F" w14:textId="77777777" w:rsidR="008B0F00" w:rsidRPr="008B0F00" w:rsidRDefault="008B0F00" w:rsidP="008B0F00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3D116AB0" w14:textId="77777777" w:rsidR="008B0F00" w:rsidRPr="008B0F00" w:rsidRDefault="008B0F00" w:rsidP="008B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«ТҮРКІ ӘЛЕМІНДЕГІ ҚАЗАҚ МӘДЕНИЕТІ МЕН ФИЛОСОФИЯСЫ» атты  халықаралық ғылыми</w:t>
            </w:r>
            <w:r w:rsidR="00FC50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-практикалық конференция</w:t>
            </w:r>
          </w:p>
        </w:tc>
        <w:tc>
          <w:tcPr>
            <w:tcW w:w="2409" w:type="dxa"/>
          </w:tcPr>
          <w:p w14:paraId="6036BBA0" w14:textId="77777777" w:rsidR="008B0F00" w:rsidRPr="008B0F00" w:rsidRDefault="008B0F00" w:rsidP="008B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2EC8D33A" w14:textId="77777777" w:rsidR="008B0F00" w:rsidRPr="008B0F00" w:rsidRDefault="008B0F00" w:rsidP="008B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Түркі</w:t>
            </w:r>
            <w:proofErr w:type="spellEnd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елдерінің</w:t>
            </w:r>
            <w:proofErr w:type="spellEnd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 xml:space="preserve">: идея </w:t>
            </w:r>
            <w:proofErr w:type="spellStart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F00">
              <w:rPr>
                <w:rFonts w:ascii="Times New Roman" w:hAnsi="Times New Roman" w:cs="Times New Roman"/>
                <w:sz w:val="24"/>
                <w:szCs w:val="24"/>
              </w:rPr>
              <w:t>асуы</w:t>
            </w:r>
            <w:proofErr w:type="spellEnd"/>
          </w:p>
        </w:tc>
        <w:tc>
          <w:tcPr>
            <w:tcW w:w="2694" w:type="dxa"/>
          </w:tcPr>
          <w:p w14:paraId="695C1356" w14:textId="77777777" w:rsidR="008B0F00" w:rsidRPr="008B0F00" w:rsidRDefault="008B0F00" w:rsidP="008B0F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қараша 2022</w:t>
            </w:r>
          </w:p>
        </w:tc>
      </w:tr>
      <w:tr w:rsidR="008B0F00" w:rsidRPr="00FC5019" w14:paraId="166B93E5" w14:textId="77777777" w:rsidTr="003558ED">
        <w:tc>
          <w:tcPr>
            <w:tcW w:w="704" w:type="dxa"/>
          </w:tcPr>
          <w:p w14:paraId="29AEFE6D" w14:textId="77777777" w:rsidR="008B0F00" w:rsidRPr="00FC5019" w:rsidRDefault="008B0F00" w:rsidP="008B0F00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39636A6C" w14:textId="77777777" w:rsidR="008B0F00" w:rsidRPr="00FC5019" w:rsidRDefault="00FC5019" w:rsidP="00FC5019">
            <w:pPr>
              <w:pStyle w:val="Default"/>
              <w:jc w:val="both"/>
              <w:rPr>
                <w:rStyle w:val="aa"/>
                <w:bCs/>
                <w:i w:val="0"/>
                <w:lang w:val="kk-KZ"/>
              </w:rPr>
            </w:pPr>
            <w:r>
              <w:rPr>
                <w:lang w:val="kk-KZ"/>
              </w:rPr>
              <w:t>М</w:t>
            </w:r>
            <w:proofErr w:type="spellStart"/>
            <w:r w:rsidRPr="00FC5019">
              <w:t>еждународн</w:t>
            </w:r>
            <w:proofErr w:type="spellEnd"/>
            <w:r>
              <w:rPr>
                <w:lang w:val="kk-KZ"/>
              </w:rPr>
              <w:t>ая</w:t>
            </w:r>
            <w:r w:rsidRPr="00FC5019">
              <w:t xml:space="preserve"> научно-</w:t>
            </w:r>
            <w:proofErr w:type="spellStart"/>
            <w:r w:rsidRPr="00FC5019">
              <w:t>практическ</w:t>
            </w:r>
            <w:proofErr w:type="spellEnd"/>
            <w:r>
              <w:rPr>
                <w:lang w:val="kk-KZ"/>
              </w:rPr>
              <w:t>ая</w:t>
            </w:r>
            <w:r w:rsidRPr="00FC5019">
              <w:t xml:space="preserve"> </w:t>
            </w:r>
            <w:proofErr w:type="spellStart"/>
            <w:r w:rsidRPr="00FC5019">
              <w:t>конференци</w:t>
            </w:r>
            <w:proofErr w:type="spellEnd"/>
            <w:r>
              <w:rPr>
                <w:lang w:val="kk-KZ"/>
              </w:rPr>
              <w:t>я</w:t>
            </w:r>
            <w:r w:rsidRPr="00FC5019">
              <w:rPr>
                <w:lang w:val="kk-KZ"/>
              </w:rPr>
              <w:t xml:space="preserve"> </w:t>
            </w:r>
            <w:r w:rsidRPr="00FC5019">
              <w:t xml:space="preserve"> «ПРОБЛЕМЫ ВОСТОКОВЕДЕНИЯ И ДУХОВНОСТИ»</w:t>
            </w:r>
          </w:p>
        </w:tc>
        <w:tc>
          <w:tcPr>
            <w:tcW w:w="2409" w:type="dxa"/>
          </w:tcPr>
          <w:p w14:paraId="35F68E5F" w14:textId="77777777" w:rsidR="008B0F00" w:rsidRPr="00FC5019" w:rsidRDefault="008B0F00" w:rsidP="00FC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4EC0A3E2" w14:textId="77777777" w:rsidR="008B0F00" w:rsidRPr="00FC5019" w:rsidRDefault="00FC5019" w:rsidP="00FC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Ортағасырлық</w:t>
            </w:r>
            <w:proofErr w:type="spellEnd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түркілік</w:t>
            </w:r>
            <w:proofErr w:type="spellEnd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философиялық</w:t>
            </w:r>
            <w:proofErr w:type="spellEnd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дәстүр</w:t>
            </w:r>
            <w:proofErr w:type="spellEnd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жібек</w:t>
            </w:r>
            <w:proofErr w:type="spellEnd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019">
              <w:rPr>
                <w:rFonts w:ascii="Times New Roman" w:hAnsi="Times New Roman" w:cs="Times New Roman"/>
                <w:sz w:val="24"/>
                <w:szCs w:val="24"/>
              </w:rPr>
              <w:t>жолында</w:t>
            </w:r>
            <w:proofErr w:type="spellEnd"/>
          </w:p>
        </w:tc>
        <w:tc>
          <w:tcPr>
            <w:tcW w:w="2694" w:type="dxa"/>
          </w:tcPr>
          <w:p w14:paraId="4F5BF8FB" w14:textId="77777777" w:rsidR="008B0F00" w:rsidRPr="00FC5019" w:rsidRDefault="00FC5019" w:rsidP="00FC50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C50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 декабря 2022</w:t>
            </w:r>
          </w:p>
        </w:tc>
      </w:tr>
      <w:tr w:rsidR="008B0F00" w:rsidRPr="00F2336B" w14:paraId="16EBA9E0" w14:textId="77777777" w:rsidTr="003558ED">
        <w:tc>
          <w:tcPr>
            <w:tcW w:w="704" w:type="dxa"/>
          </w:tcPr>
          <w:p w14:paraId="38158272" w14:textId="77777777" w:rsidR="008B0F00" w:rsidRPr="00F2336B" w:rsidRDefault="008B0F00" w:rsidP="008B0F00">
            <w:pPr>
              <w:pStyle w:val="a3"/>
              <w:numPr>
                <w:ilvl w:val="0"/>
                <w:numId w:val="3"/>
              </w:numPr>
              <w:ind w:left="22" w:firstLine="6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1" w:type="dxa"/>
          </w:tcPr>
          <w:p w14:paraId="2C3A297B" w14:textId="77777777" w:rsidR="008B0F00" w:rsidRPr="00F2336B" w:rsidRDefault="00560954" w:rsidP="008B0F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6B">
              <w:rPr>
                <w:rFonts w:ascii="Times New Roman" w:hAnsi="Times New Roman" w:cs="Times New Roman"/>
                <w:sz w:val="24"/>
                <w:szCs w:val="24"/>
              </w:rPr>
              <w:t>ІV Международная конференция «Древняя письменность как объединяющий фактор тюркских стран»</w:t>
            </w:r>
          </w:p>
        </w:tc>
        <w:tc>
          <w:tcPr>
            <w:tcW w:w="2409" w:type="dxa"/>
          </w:tcPr>
          <w:p w14:paraId="4E5613E6" w14:textId="77777777" w:rsidR="008B0F00" w:rsidRPr="00F2336B" w:rsidRDefault="008B0F00" w:rsidP="008B0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6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976" w:type="dxa"/>
          </w:tcPr>
          <w:p w14:paraId="57462B94" w14:textId="77777777" w:rsidR="008B0F00" w:rsidRPr="00F2336B" w:rsidRDefault="00560954" w:rsidP="008B0F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6B">
              <w:rPr>
                <w:rFonts w:ascii="Times New Roman" w:hAnsi="Times New Roman" w:cs="Times New Roman"/>
                <w:sz w:val="24"/>
                <w:szCs w:val="24"/>
              </w:rPr>
              <w:t>Преемственность в употреблении понятия Тенгри в древнетюркских и средневековых письменных памятниках</w:t>
            </w:r>
          </w:p>
        </w:tc>
        <w:tc>
          <w:tcPr>
            <w:tcW w:w="2694" w:type="dxa"/>
          </w:tcPr>
          <w:p w14:paraId="3A02C27B" w14:textId="77777777" w:rsidR="008B0F00" w:rsidRPr="00F2336B" w:rsidRDefault="00F2336B" w:rsidP="008B0F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декабря 2022</w:t>
            </w:r>
          </w:p>
        </w:tc>
      </w:tr>
    </w:tbl>
    <w:p w14:paraId="69E0AAE6" w14:textId="77777777" w:rsidR="00F5694C" w:rsidRDefault="00F5694C" w:rsidP="00F5694C">
      <w:pPr>
        <w:rPr>
          <w:rFonts w:ascii="Times New Roman" w:hAnsi="Times New Roman"/>
          <w:b/>
          <w:sz w:val="24"/>
        </w:rPr>
      </w:pPr>
    </w:p>
    <w:p w14:paraId="6B09200E" w14:textId="77777777" w:rsidR="00F5694C" w:rsidRDefault="00F5694C" w:rsidP="00F5694C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тренингов, мастер-классов, лекций за 202</w:t>
      </w:r>
      <w:r w:rsidR="00A5329C">
        <w:rPr>
          <w:rFonts w:ascii="Times New Roman" w:hAnsi="Times New Roman"/>
          <w:b/>
          <w:sz w:val="24"/>
        </w:rPr>
        <w:t>2</w:t>
      </w:r>
      <w:r w:rsidRPr="002B74CA">
        <w:rPr>
          <w:rFonts w:ascii="Times New Roman" w:hAnsi="Times New Roman"/>
          <w:b/>
          <w:sz w:val="24"/>
        </w:rPr>
        <w:t xml:space="preserve"> год</w:t>
      </w:r>
    </w:p>
    <w:tbl>
      <w:tblPr>
        <w:tblStyle w:val="a5"/>
        <w:tblW w:w="14870" w:type="dxa"/>
        <w:tblLook w:val="04A0" w:firstRow="1" w:lastRow="0" w:firstColumn="1" w:lastColumn="0" w:noHBand="0" w:noVBand="1"/>
      </w:tblPr>
      <w:tblGrid>
        <w:gridCol w:w="988"/>
        <w:gridCol w:w="3118"/>
        <w:gridCol w:w="4704"/>
        <w:gridCol w:w="1701"/>
        <w:gridCol w:w="1962"/>
        <w:gridCol w:w="2397"/>
      </w:tblGrid>
      <w:tr w:rsidR="00F5694C" w:rsidRPr="00F531E1" w14:paraId="23EA5A9B" w14:textId="77777777" w:rsidTr="003558ED">
        <w:tc>
          <w:tcPr>
            <w:tcW w:w="988" w:type="dxa"/>
          </w:tcPr>
          <w:p w14:paraId="581FA582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511D3FC5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14:paraId="6A2456B5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F1F5E69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14:paraId="417590E6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14:paraId="5644AE94" w14:textId="77777777" w:rsidR="00F5694C" w:rsidRPr="00F531E1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694C" w:rsidRPr="00E340FB" w14:paraId="2E5C795D" w14:textId="77777777" w:rsidTr="003558ED">
        <w:tc>
          <w:tcPr>
            <w:tcW w:w="988" w:type="dxa"/>
          </w:tcPr>
          <w:p w14:paraId="70A2A2EE" w14:textId="77777777" w:rsidR="00F5694C" w:rsidRPr="00927E19" w:rsidRDefault="00F5694C" w:rsidP="003558ED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2A516E43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«История и философия науки»</w:t>
            </w:r>
          </w:p>
        </w:tc>
        <w:tc>
          <w:tcPr>
            <w:tcW w:w="4704" w:type="dxa"/>
          </w:tcPr>
          <w:p w14:paraId="10FFC61A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F8B0B" w14:textId="77777777" w:rsidR="00F5694C" w:rsidRPr="00AA1B2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62" w:type="dxa"/>
          </w:tcPr>
          <w:p w14:paraId="4F65F64B" w14:textId="77777777" w:rsidR="00F5694C" w:rsidRPr="00AA1B29" w:rsidRDefault="00F5694C" w:rsidP="00A5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A5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фе</w:t>
            </w:r>
            <w:r w:rsidR="00627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раль </w:t>
            </w:r>
            <w:r w:rsidR="00627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май</w:t>
            </w:r>
          </w:p>
        </w:tc>
        <w:tc>
          <w:tcPr>
            <w:tcW w:w="2397" w:type="dxa"/>
          </w:tcPr>
          <w:p w14:paraId="15A67829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A4" w:rsidRPr="00E340FB" w14:paraId="440BC4F9" w14:textId="77777777" w:rsidTr="003558ED">
        <w:tc>
          <w:tcPr>
            <w:tcW w:w="988" w:type="dxa"/>
          </w:tcPr>
          <w:p w14:paraId="2CA8AEAA" w14:textId="77777777" w:rsidR="006270A4" w:rsidRPr="00927E19" w:rsidRDefault="006270A4" w:rsidP="003558ED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5E418D57" w14:textId="77777777" w:rsidR="006270A4" w:rsidRDefault="006270A4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«Критическое мышление»</w:t>
            </w:r>
          </w:p>
        </w:tc>
        <w:tc>
          <w:tcPr>
            <w:tcW w:w="4704" w:type="dxa"/>
          </w:tcPr>
          <w:p w14:paraId="13D83DCA" w14:textId="77777777" w:rsidR="006270A4" w:rsidRPr="00E340FB" w:rsidRDefault="006270A4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73989" w14:textId="77777777" w:rsidR="006270A4" w:rsidRDefault="006270A4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962" w:type="dxa"/>
          </w:tcPr>
          <w:p w14:paraId="1AF71DBB" w14:textId="77777777" w:rsidR="006270A4" w:rsidRDefault="006270A4" w:rsidP="00A5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февраль – май</w:t>
            </w:r>
          </w:p>
        </w:tc>
        <w:tc>
          <w:tcPr>
            <w:tcW w:w="2397" w:type="dxa"/>
          </w:tcPr>
          <w:p w14:paraId="153C4410" w14:textId="77777777" w:rsidR="006270A4" w:rsidRDefault="006270A4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A4" w:rsidRPr="00E340FB" w14:paraId="0675E02A" w14:textId="77777777" w:rsidTr="003558ED">
        <w:tc>
          <w:tcPr>
            <w:tcW w:w="988" w:type="dxa"/>
          </w:tcPr>
          <w:p w14:paraId="12904FEA" w14:textId="77777777" w:rsidR="006270A4" w:rsidRPr="00927E19" w:rsidRDefault="006270A4" w:rsidP="006270A4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4556741D" w14:textId="77777777" w:rsidR="006270A4" w:rsidRDefault="006270A4" w:rsidP="0062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«Логика»</w:t>
            </w:r>
          </w:p>
        </w:tc>
        <w:tc>
          <w:tcPr>
            <w:tcW w:w="4704" w:type="dxa"/>
          </w:tcPr>
          <w:p w14:paraId="20B1478A" w14:textId="77777777" w:rsidR="006270A4" w:rsidRPr="00E340FB" w:rsidRDefault="006270A4" w:rsidP="0062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24C27" w14:textId="77777777" w:rsidR="006270A4" w:rsidRDefault="006270A4" w:rsidP="0062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962" w:type="dxa"/>
          </w:tcPr>
          <w:p w14:paraId="750057E5" w14:textId="77777777" w:rsidR="006270A4" w:rsidRDefault="006270A4" w:rsidP="00627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февраль - май</w:t>
            </w:r>
          </w:p>
        </w:tc>
        <w:tc>
          <w:tcPr>
            <w:tcW w:w="2397" w:type="dxa"/>
          </w:tcPr>
          <w:p w14:paraId="2938E354" w14:textId="77777777" w:rsidR="006270A4" w:rsidRDefault="006270A4" w:rsidP="0062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688D8BD3" w14:textId="77777777" w:rsidTr="003558ED">
        <w:tc>
          <w:tcPr>
            <w:tcW w:w="988" w:type="dxa"/>
          </w:tcPr>
          <w:p w14:paraId="73256C25" w14:textId="77777777" w:rsidR="00F5694C" w:rsidRPr="00927E19" w:rsidRDefault="00F5694C" w:rsidP="003558ED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7DB2ACD1" w14:textId="77777777" w:rsidR="00F5694C" w:rsidRPr="00927E19" w:rsidRDefault="00F5694C" w:rsidP="00F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E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B41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Сана философиясы</w:t>
            </w:r>
            <w:r w:rsidRPr="00927E1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лекциялар курсы</w:t>
            </w:r>
          </w:p>
        </w:tc>
        <w:tc>
          <w:tcPr>
            <w:tcW w:w="4704" w:type="dxa"/>
          </w:tcPr>
          <w:p w14:paraId="4A9CC4FD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DE982" w14:textId="77777777" w:rsidR="00F5694C" w:rsidRPr="00927E19" w:rsidRDefault="00FB4143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962" w:type="dxa"/>
          </w:tcPr>
          <w:p w14:paraId="11342AFF" w14:textId="77777777" w:rsidR="00F5694C" w:rsidRPr="00927E19" w:rsidRDefault="00F5694C" w:rsidP="00CB2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FB4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ақпан - мамыр</w:t>
            </w:r>
          </w:p>
        </w:tc>
        <w:tc>
          <w:tcPr>
            <w:tcW w:w="2397" w:type="dxa"/>
          </w:tcPr>
          <w:p w14:paraId="19623B67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59ACCD12" w14:textId="77777777" w:rsidTr="003558ED">
        <w:tc>
          <w:tcPr>
            <w:tcW w:w="988" w:type="dxa"/>
          </w:tcPr>
          <w:p w14:paraId="1939FA57" w14:textId="77777777" w:rsidR="00F5694C" w:rsidRPr="00927E19" w:rsidRDefault="00F5694C" w:rsidP="003558ED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6045A987" w14:textId="77777777" w:rsidR="00F5694C" w:rsidRPr="00AA1B29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лекций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высшей школы»</w:t>
            </w:r>
          </w:p>
        </w:tc>
        <w:tc>
          <w:tcPr>
            <w:tcW w:w="4704" w:type="dxa"/>
          </w:tcPr>
          <w:p w14:paraId="6B859CA5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768C3" w14:textId="77777777" w:rsidR="00F5694C" w:rsidRDefault="00B4146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14:paraId="05DB06BE" w14:textId="77777777" w:rsidR="00F5694C" w:rsidRPr="00E340FB" w:rsidRDefault="00F5694C" w:rsidP="00CB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1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46C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397" w:type="dxa"/>
          </w:tcPr>
          <w:p w14:paraId="3E9E4AEA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A2" w:rsidRPr="00E340FB" w14:paraId="1702F8FB" w14:textId="77777777" w:rsidTr="003558ED">
        <w:tc>
          <w:tcPr>
            <w:tcW w:w="988" w:type="dxa"/>
          </w:tcPr>
          <w:p w14:paraId="5544121D" w14:textId="77777777" w:rsidR="00CB2EA2" w:rsidRPr="00927E19" w:rsidRDefault="00CB2EA2" w:rsidP="00CB2EA2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2F77D5ED" w14:textId="77777777" w:rsidR="00CB2EA2" w:rsidRPr="00AA1B29" w:rsidRDefault="00CB2EA2" w:rsidP="00C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лекций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«Социология и политология»</w:t>
            </w:r>
          </w:p>
        </w:tc>
        <w:tc>
          <w:tcPr>
            <w:tcW w:w="4704" w:type="dxa"/>
          </w:tcPr>
          <w:p w14:paraId="2356B473" w14:textId="77777777" w:rsidR="00CB2EA2" w:rsidRPr="00E340FB" w:rsidRDefault="00CB2EA2" w:rsidP="00CB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560F7" w14:textId="77777777" w:rsidR="00CB2EA2" w:rsidRDefault="00CB2EA2" w:rsidP="00CB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14:paraId="7675BE9E" w14:textId="77777777" w:rsidR="00CB2EA2" w:rsidRPr="00E340FB" w:rsidRDefault="00CB2EA2" w:rsidP="00CB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февраль - май</w:t>
            </w:r>
          </w:p>
        </w:tc>
        <w:tc>
          <w:tcPr>
            <w:tcW w:w="2397" w:type="dxa"/>
          </w:tcPr>
          <w:p w14:paraId="1E1E99E7" w14:textId="77777777" w:rsidR="00CB2EA2" w:rsidRDefault="00CB2EA2" w:rsidP="00CB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38FB835D" w14:textId="77777777" w:rsidTr="003558ED">
        <w:tc>
          <w:tcPr>
            <w:tcW w:w="988" w:type="dxa"/>
          </w:tcPr>
          <w:p w14:paraId="6816624A" w14:textId="77777777" w:rsidR="00F5694C" w:rsidRPr="00927E19" w:rsidRDefault="00F5694C" w:rsidP="003558ED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3DC5980F" w14:textId="77777777" w:rsidR="00F5694C" w:rsidRDefault="00F5694C" w:rsidP="00CB2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«</w:t>
            </w:r>
            <w:r w:rsidR="00CB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04" w:type="dxa"/>
          </w:tcPr>
          <w:p w14:paraId="606755DB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5ADAA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</w:tcPr>
          <w:p w14:paraId="2CF43D4F" w14:textId="77777777" w:rsidR="00F5694C" w:rsidRDefault="00F5694C" w:rsidP="00CB2EA2">
            <w:pPr>
              <w:jc w:val="center"/>
            </w:pP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397" w:type="dxa"/>
          </w:tcPr>
          <w:p w14:paraId="30E0BE91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7756DCFE" w14:textId="77777777" w:rsidTr="003558ED">
        <w:tc>
          <w:tcPr>
            <w:tcW w:w="988" w:type="dxa"/>
          </w:tcPr>
          <w:p w14:paraId="23EB5397" w14:textId="77777777" w:rsidR="00F5694C" w:rsidRPr="00927E19" w:rsidRDefault="00F5694C" w:rsidP="003558ED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15F2824D" w14:textId="77777777" w:rsidR="00F5694C" w:rsidRDefault="00F5694C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«</w:t>
            </w:r>
            <w:r w:rsidR="00AE77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Онтология и гносеология»</w:t>
            </w:r>
          </w:p>
        </w:tc>
        <w:tc>
          <w:tcPr>
            <w:tcW w:w="4704" w:type="dxa"/>
          </w:tcPr>
          <w:p w14:paraId="137D9187" w14:textId="77777777" w:rsidR="00F5694C" w:rsidRPr="00E340FB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449B71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</w:tcPr>
          <w:p w14:paraId="0A0C2F1F" w14:textId="77777777" w:rsidR="00F5694C" w:rsidRDefault="00F5694C" w:rsidP="00AE77A4">
            <w:pPr>
              <w:jc w:val="center"/>
            </w:pP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397" w:type="dxa"/>
          </w:tcPr>
          <w:p w14:paraId="10786F6A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A4" w:rsidRPr="00E340FB" w14:paraId="76F78031" w14:textId="77777777" w:rsidTr="003558ED">
        <w:tc>
          <w:tcPr>
            <w:tcW w:w="988" w:type="dxa"/>
          </w:tcPr>
          <w:p w14:paraId="5A68F1E9" w14:textId="77777777" w:rsidR="00AE77A4" w:rsidRPr="00927E19" w:rsidRDefault="00AE77A4" w:rsidP="00AE77A4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07155861" w14:textId="77777777" w:rsidR="00AE77A4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«Новейшие тенденции в философии 21 века»</w:t>
            </w:r>
          </w:p>
        </w:tc>
        <w:tc>
          <w:tcPr>
            <w:tcW w:w="4704" w:type="dxa"/>
          </w:tcPr>
          <w:p w14:paraId="58EC47D2" w14:textId="77777777" w:rsidR="00AE77A4" w:rsidRPr="00E340FB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C212C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</w:tcPr>
          <w:p w14:paraId="49E185AD" w14:textId="77777777" w:rsidR="00AE77A4" w:rsidRDefault="00AE77A4" w:rsidP="00AE77A4">
            <w:pPr>
              <w:jc w:val="center"/>
            </w:pP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397" w:type="dxa"/>
          </w:tcPr>
          <w:p w14:paraId="6BD21EE1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A4" w:rsidRPr="00E340FB" w14:paraId="6EBE19EB" w14:textId="77777777" w:rsidTr="003558ED">
        <w:tc>
          <w:tcPr>
            <w:tcW w:w="988" w:type="dxa"/>
          </w:tcPr>
          <w:p w14:paraId="0FFDCBB8" w14:textId="77777777" w:rsidR="00AE77A4" w:rsidRPr="00927E19" w:rsidRDefault="00AE77A4" w:rsidP="00AE77A4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167D0553" w14:textId="77777777" w:rsidR="00AE77A4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«Философия Рухани жангыру»</w:t>
            </w:r>
          </w:p>
        </w:tc>
        <w:tc>
          <w:tcPr>
            <w:tcW w:w="4704" w:type="dxa"/>
          </w:tcPr>
          <w:p w14:paraId="5541EC76" w14:textId="77777777" w:rsidR="00AE77A4" w:rsidRPr="00E340FB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94441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</w:tcPr>
          <w:p w14:paraId="2D5C6634" w14:textId="77777777" w:rsidR="00AE77A4" w:rsidRDefault="00AE77A4" w:rsidP="00AE77A4">
            <w:pPr>
              <w:jc w:val="center"/>
            </w:pP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397" w:type="dxa"/>
          </w:tcPr>
          <w:p w14:paraId="4CC9A4A5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A4" w:rsidRPr="00E340FB" w14:paraId="13E274F3" w14:textId="77777777" w:rsidTr="003558ED">
        <w:tc>
          <w:tcPr>
            <w:tcW w:w="988" w:type="dxa"/>
          </w:tcPr>
          <w:p w14:paraId="0DF52D42" w14:textId="77777777" w:rsidR="00AE77A4" w:rsidRPr="00927E19" w:rsidRDefault="00AE77A4" w:rsidP="00AE77A4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11D5EB36" w14:textId="77777777" w:rsidR="00AE77A4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 философиясы» дәрестер курсы</w:t>
            </w:r>
          </w:p>
        </w:tc>
        <w:tc>
          <w:tcPr>
            <w:tcW w:w="4704" w:type="dxa"/>
          </w:tcPr>
          <w:p w14:paraId="56AD2CDD" w14:textId="77777777" w:rsidR="00AE77A4" w:rsidRPr="00E340FB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9F079B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2" w:type="dxa"/>
          </w:tcPr>
          <w:p w14:paraId="0BF39FAD" w14:textId="77777777" w:rsidR="00AE77A4" w:rsidRDefault="00AE77A4" w:rsidP="00AE77A4">
            <w:pPr>
              <w:jc w:val="center"/>
            </w:pP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397" w:type="dxa"/>
          </w:tcPr>
          <w:p w14:paraId="1C416593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A4" w:rsidRPr="00E340FB" w14:paraId="5BF7E04C" w14:textId="77777777" w:rsidTr="003558ED">
        <w:tc>
          <w:tcPr>
            <w:tcW w:w="988" w:type="dxa"/>
          </w:tcPr>
          <w:p w14:paraId="71AD38C2" w14:textId="77777777" w:rsidR="00AE77A4" w:rsidRPr="00927E19" w:rsidRDefault="00AE77A4" w:rsidP="00AE77A4">
            <w:pPr>
              <w:pStyle w:val="a3"/>
              <w:numPr>
                <w:ilvl w:val="0"/>
                <w:numId w:val="4"/>
              </w:numPr>
              <w:ind w:left="34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14:paraId="1D676A4F" w14:textId="77777777" w:rsidR="00AE77A4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«Введение в интеллектуальную философию»</w:t>
            </w:r>
          </w:p>
        </w:tc>
        <w:tc>
          <w:tcPr>
            <w:tcW w:w="4704" w:type="dxa"/>
          </w:tcPr>
          <w:p w14:paraId="236607AE" w14:textId="77777777" w:rsidR="00AE77A4" w:rsidRPr="00E340FB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173C8" w14:textId="77777777" w:rsidR="00AE77A4" w:rsidRDefault="00AE77A4" w:rsidP="00AE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2" w:type="dxa"/>
          </w:tcPr>
          <w:p w14:paraId="160383C5" w14:textId="77777777" w:rsidR="00AE77A4" w:rsidRDefault="00AE77A4" w:rsidP="00AE77A4">
            <w:pPr>
              <w:jc w:val="center"/>
            </w:pP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A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</w:t>
            </w:r>
          </w:p>
        </w:tc>
        <w:tc>
          <w:tcPr>
            <w:tcW w:w="2397" w:type="dxa"/>
          </w:tcPr>
          <w:p w14:paraId="1FE2D451" w14:textId="77777777" w:rsidR="00AE77A4" w:rsidRDefault="00AE77A4" w:rsidP="00AE7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F649847" w14:textId="77777777" w:rsidR="00F5694C" w:rsidRDefault="00F5694C" w:rsidP="00F5694C">
      <w:pPr>
        <w:jc w:val="center"/>
        <w:rPr>
          <w:rFonts w:ascii="Times New Roman" w:hAnsi="Times New Roman"/>
          <w:b/>
          <w:sz w:val="24"/>
        </w:rPr>
      </w:pPr>
    </w:p>
    <w:p w14:paraId="6132BF5F" w14:textId="77777777" w:rsidR="00F5694C" w:rsidRDefault="00F5694C" w:rsidP="00F5694C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F5694C" w:rsidRPr="00BF2C2E" w14:paraId="565A496C" w14:textId="77777777" w:rsidTr="003558ED">
        <w:tc>
          <w:tcPr>
            <w:tcW w:w="521" w:type="dxa"/>
          </w:tcPr>
          <w:p w14:paraId="72E488B5" w14:textId="77777777" w:rsidR="00F5694C" w:rsidRPr="00BF2C2E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14:paraId="445D88DB" w14:textId="77777777" w:rsidR="00F5694C" w:rsidRPr="00BF2C2E" w:rsidRDefault="00F5694C" w:rsidP="00355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14:paraId="53581233" w14:textId="77777777" w:rsidR="00F5694C" w:rsidRPr="00BF2C2E" w:rsidRDefault="00F5694C" w:rsidP="00355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14:paraId="74BF03CB" w14:textId="77777777" w:rsidR="00F5694C" w:rsidRPr="00BF2C2E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14:paraId="5F0177B5" w14:textId="77777777" w:rsidR="00F5694C" w:rsidRPr="00BF2C2E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5694C" w:rsidRPr="00E340FB" w14:paraId="00DE5608" w14:textId="77777777" w:rsidTr="003558ED">
        <w:tc>
          <w:tcPr>
            <w:tcW w:w="521" w:type="dxa"/>
          </w:tcPr>
          <w:p w14:paraId="60BF98F0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315B0DD3" w14:textId="77777777" w:rsidR="00F5694C" w:rsidRPr="00E9391E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2E1AF1" w14:textId="77777777" w:rsidR="00F5694C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CC475F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DAEDB8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1C04DD6C" w14:textId="77777777" w:rsidTr="003558ED">
        <w:tc>
          <w:tcPr>
            <w:tcW w:w="521" w:type="dxa"/>
          </w:tcPr>
          <w:p w14:paraId="6C972E7F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7EDFA3D0" w14:textId="77777777" w:rsidR="00F5694C" w:rsidRPr="00401769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9C5AAC" w14:textId="77777777" w:rsidR="00F5694C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4F58EA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8130071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549E8D57" w14:textId="77777777" w:rsidTr="003558ED">
        <w:tc>
          <w:tcPr>
            <w:tcW w:w="521" w:type="dxa"/>
          </w:tcPr>
          <w:p w14:paraId="01AF4112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3B5FF1EF" w14:textId="77777777" w:rsidR="00F5694C" w:rsidRPr="00401769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D11F9C" w14:textId="77777777" w:rsidR="00F5694C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6A6F2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12F74BF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49054209" w14:textId="77777777" w:rsidTr="003558ED">
        <w:tc>
          <w:tcPr>
            <w:tcW w:w="521" w:type="dxa"/>
          </w:tcPr>
          <w:p w14:paraId="61A12728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7E682097" w14:textId="77777777" w:rsidR="00F5694C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B732BE" w14:textId="77777777" w:rsidR="00F5694C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22A6D3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266B39C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4B778903" w14:textId="77777777" w:rsidTr="003558ED">
        <w:tc>
          <w:tcPr>
            <w:tcW w:w="521" w:type="dxa"/>
          </w:tcPr>
          <w:p w14:paraId="69C32F5B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7FFC98F6" w14:textId="77777777" w:rsidR="00F5694C" w:rsidRPr="00401769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850C95" w14:textId="77777777" w:rsidR="00F5694C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0634E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82E8380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120399B7" w14:textId="77777777" w:rsidTr="003558ED">
        <w:tc>
          <w:tcPr>
            <w:tcW w:w="521" w:type="dxa"/>
          </w:tcPr>
          <w:p w14:paraId="43D004D1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1E559FC4" w14:textId="77777777" w:rsidR="00F5694C" w:rsidRPr="00783A75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55DEF3E0" w14:textId="77777777" w:rsidR="00F5694C" w:rsidRPr="00193ED5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3EB1C3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1367A6E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0CC8DE3B" w14:textId="77777777" w:rsidTr="003558ED">
        <w:tc>
          <w:tcPr>
            <w:tcW w:w="521" w:type="dxa"/>
          </w:tcPr>
          <w:p w14:paraId="2F2CCD76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2" w:type="dxa"/>
          </w:tcPr>
          <w:p w14:paraId="64D2E262" w14:textId="77777777" w:rsidR="00F5694C" w:rsidRPr="00783A75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0943C47D" w14:textId="77777777" w:rsidR="00F5694C" w:rsidRPr="00783A75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07D59EB2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935B761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236AF" w14:textId="77777777" w:rsidR="00F5694C" w:rsidRDefault="00F5694C" w:rsidP="00F5694C"/>
    <w:p w14:paraId="1CF8825C" w14:textId="77777777" w:rsidR="00F5694C" w:rsidRDefault="00F5694C" w:rsidP="00F5694C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F5694C" w:rsidRPr="00BF2C2E" w14:paraId="666E7881" w14:textId="77777777" w:rsidTr="003558ED">
        <w:tc>
          <w:tcPr>
            <w:tcW w:w="544" w:type="dxa"/>
          </w:tcPr>
          <w:p w14:paraId="04ADD266" w14:textId="77777777" w:rsidR="00F5694C" w:rsidRPr="00BF2C2E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1B6D57C4" w14:textId="77777777" w:rsidR="00F5694C" w:rsidRPr="00BF2C2E" w:rsidRDefault="00F5694C" w:rsidP="003558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14:paraId="4CCCC355" w14:textId="77777777" w:rsidR="00F5694C" w:rsidRPr="00BF2C2E" w:rsidRDefault="00F5694C" w:rsidP="00355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F5694C" w:rsidRPr="00E340FB" w14:paraId="3C1A0F0D" w14:textId="77777777" w:rsidTr="003558ED">
        <w:tc>
          <w:tcPr>
            <w:tcW w:w="544" w:type="dxa"/>
          </w:tcPr>
          <w:p w14:paraId="3711EAE5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456D1A99" w14:textId="77777777" w:rsidR="00F5694C" w:rsidRPr="00401769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05A23D65" w14:textId="77777777" w:rsidR="00F5694C" w:rsidRPr="00401769" w:rsidRDefault="00F5694C" w:rsidP="003558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94C" w:rsidRPr="00E340FB" w14:paraId="274A4808" w14:textId="77777777" w:rsidTr="003558ED">
        <w:tc>
          <w:tcPr>
            <w:tcW w:w="544" w:type="dxa"/>
          </w:tcPr>
          <w:p w14:paraId="4EC04AE0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42055575" w14:textId="77777777" w:rsidR="00F5694C" w:rsidRPr="002269F8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</w:tcPr>
          <w:p w14:paraId="61AC3A6D" w14:textId="77777777" w:rsidR="00F5694C" w:rsidRPr="00401769" w:rsidRDefault="00F5694C" w:rsidP="003558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94C" w:rsidRPr="00E340FB" w14:paraId="4191D39B" w14:textId="77777777" w:rsidTr="003558ED">
        <w:tc>
          <w:tcPr>
            <w:tcW w:w="544" w:type="dxa"/>
          </w:tcPr>
          <w:p w14:paraId="67BA2BFA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6C360430" w14:textId="77777777" w:rsidR="00F5694C" w:rsidRPr="00834207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27" w:type="dxa"/>
          </w:tcPr>
          <w:p w14:paraId="6F4B94A1" w14:textId="77777777" w:rsidR="00F5694C" w:rsidRPr="00834207" w:rsidRDefault="00F5694C" w:rsidP="003558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6FC989" w14:textId="77777777" w:rsidR="00F5694C" w:rsidRDefault="00F5694C" w:rsidP="00F5694C">
      <w:pPr>
        <w:rPr>
          <w:rFonts w:ascii="Times New Roman" w:hAnsi="Times New Roman"/>
          <w:b/>
          <w:sz w:val="24"/>
        </w:rPr>
      </w:pPr>
    </w:p>
    <w:p w14:paraId="659359A5" w14:textId="77777777" w:rsidR="00F5694C" w:rsidRDefault="00F5694C" w:rsidP="00F569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14:paraId="60E2F6B7" w14:textId="77777777" w:rsidR="00F5694C" w:rsidRDefault="00F5694C" w:rsidP="00F5694C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F5694C" w:rsidRPr="00BF2C2E" w14:paraId="131C2C7C" w14:textId="77777777" w:rsidTr="003558ED">
        <w:tc>
          <w:tcPr>
            <w:tcW w:w="544" w:type="dxa"/>
          </w:tcPr>
          <w:p w14:paraId="7E1FBA45" w14:textId="77777777" w:rsidR="00F5694C" w:rsidRPr="00BF2C2E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2239E992" w14:textId="77777777" w:rsidR="00F5694C" w:rsidRPr="00BF2C2E" w:rsidRDefault="00F5694C" w:rsidP="003558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14:paraId="22C24D4C" w14:textId="77777777" w:rsidR="00F5694C" w:rsidRPr="00BF2C2E" w:rsidRDefault="00F5694C" w:rsidP="00355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5694C" w:rsidRPr="00E340FB" w14:paraId="72952381" w14:textId="77777777" w:rsidTr="003558ED">
        <w:tc>
          <w:tcPr>
            <w:tcW w:w="544" w:type="dxa"/>
          </w:tcPr>
          <w:p w14:paraId="3AE35CA6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3F6630B5" w14:textId="77777777" w:rsidR="00F5694C" w:rsidRPr="00401769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E6778E1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61B81187" w14:textId="77777777" w:rsidTr="003558ED">
        <w:tc>
          <w:tcPr>
            <w:tcW w:w="544" w:type="dxa"/>
          </w:tcPr>
          <w:p w14:paraId="5E800EE9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71C8F501" w14:textId="77777777" w:rsidR="00F5694C" w:rsidRPr="00401769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56C2AF0" w14:textId="77777777" w:rsidR="00F5694C" w:rsidRPr="00401769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4C" w:rsidRPr="00E340FB" w14:paraId="7F15B4E6" w14:textId="77777777" w:rsidTr="003558ED">
        <w:tc>
          <w:tcPr>
            <w:tcW w:w="544" w:type="dxa"/>
          </w:tcPr>
          <w:p w14:paraId="6D8547CD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2D20628F" w14:textId="77777777" w:rsidR="00F5694C" w:rsidRPr="00193ED5" w:rsidRDefault="00F5694C" w:rsidP="00355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4E71CEC2" w14:textId="77777777" w:rsidR="00F5694C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C9E63E" w14:textId="77777777" w:rsidR="00F5694C" w:rsidRDefault="00F5694C" w:rsidP="00F5694C"/>
    <w:p w14:paraId="2292E11F" w14:textId="77777777" w:rsidR="00F5694C" w:rsidRDefault="00F5694C" w:rsidP="00F569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14:paraId="77D31AD4" w14:textId="77777777" w:rsidR="00F5694C" w:rsidRDefault="00F5694C" w:rsidP="00F5694C">
      <w:pPr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F5694C" w:rsidRPr="00BF2C2E" w14:paraId="4ED101D1" w14:textId="77777777" w:rsidTr="003558ED">
        <w:tc>
          <w:tcPr>
            <w:tcW w:w="544" w:type="dxa"/>
          </w:tcPr>
          <w:p w14:paraId="78B93C89" w14:textId="77777777" w:rsidR="00F5694C" w:rsidRPr="00BF2C2E" w:rsidRDefault="00F5694C" w:rsidP="0035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755447FB" w14:textId="77777777" w:rsidR="00F5694C" w:rsidRPr="00BF2C2E" w:rsidRDefault="00F5694C" w:rsidP="003558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14:paraId="3D5A5DE5" w14:textId="77777777" w:rsidR="00F5694C" w:rsidRPr="00BF2C2E" w:rsidRDefault="00F5694C" w:rsidP="003558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F5694C" w:rsidRPr="005325DF" w14:paraId="13B58D21" w14:textId="77777777" w:rsidTr="003558ED">
        <w:tc>
          <w:tcPr>
            <w:tcW w:w="544" w:type="dxa"/>
          </w:tcPr>
          <w:p w14:paraId="433F90C8" w14:textId="77777777" w:rsidR="00F5694C" w:rsidRPr="005325DF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78A22B09" w14:textId="77777777" w:rsidR="00F5694C" w:rsidRPr="005325DF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0059E512" w14:textId="77777777" w:rsidR="00F5694C" w:rsidRPr="005325DF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94C" w:rsidRPr="00E340FB" w14:paraId="3826B0C2" w14:textId="77777777" w:rsidTr="003558ED">
        <w:tc>
          <w:tcPr>
            <w:tcW w:w="544" w:type="dxa"/>
          </w:tcPr>
          <w:p w14:paraId="36F3D733" w14:textId="77777777" w:rsidR="00F5694C" w:rsidRPr="00E340FB" w:rsidRDefault="00F5694C" w:rsidP="003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439387D1" w14:textId="77777777" w:rsidR="00F5694C" w:rsidRPr="00834207" w:rsidRDefault="00F5694C" w:rsidP="003558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0DCE2323" w14:textId="77777777" w:rsidR="00F5694C" w:rsidRPr="00834207" w:rsidRDefault="00F5694C" w:rsidP="003558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57E169" w14:textId="77777777" w:rsidR="00F5694C" w:rsidRDefault="00F5694C" w:rsidP="00F5694C"/>
    <w:p w14:paraId="296F584E" w14:textId="77777777" w:rsidR="00130945" w:rsidRDefault="00130945"/>
    <w:sectPr w:rsidR="00130945" w:rsidSect="00F461B6">
      <w:footerReference w:type="default" r:id="rId7"/>
      <w:pgSz w:w="16838" w:h="11906" w:orient="landscape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3868" w14:textId="77777777" w:rsidR="009927BC" w:rsidRDefault="009927BC">
      <w:pPr>
        <w:spacing w:after="0" w:line="240" w:lineRule="auto"/>
      </w:pPr>
      <w:r>
        <w:separator/>
      </w:r>
    </w:p>
  </w:endnote>
  <w:endnote w:type="continuationSeparator" w:id="0">
    <w:p w14:paraId="0E80A08C" w14:textId="77777777" w:rsidR="009927BC" w:rsidRDefault="0099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6174"/>
    </w:sdtPr>
    <w:sdtContent>
      <w:p w14:paraId="1535DC47" w14:textId="77777777" w:rsidR="002A6849" w:rsidRDefault="00B04F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5047FD" w14:textId="77777777" w:rsidR="002A6849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A7E" w14:textId="77777777" w:rsidR="009927BC" w:rsidRDefault="009927BC">
      <w:pPr>
        <w:spacing w:after="0" w:line="240" w:lineRule="auto"/>
      </w:pPr>
      <w:r>
        <w:separator/>
      </w:r>
    </w:p>
  </w:footnote>
  <w:footnote w:type="continuationSeparator" w:id="0">
    <w:p w14:paraId="4DB98A0E" w14:textId="77777777" w:rsidR="009927BC" w:rsidRDefault="0099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897"/>
    <w:multiLevelType w:val="hybridMultilevel"/>
    <w:tmpl w:val="5FD2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F27"/>
    <w:multiLevelType w:val="hybridMultilevel"/>
    <w:tmpl w:val="9F0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12B4"/>
    <w:multiLevelType w:val="hybridMultilevel"/>
    <w:tmpl w:val="6DF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504815">
    <w:abstractNumId w:val="1"/>
  </w:num>
  <w:num w:numId="2" w16cid:durableId="1001199722">
    <w:abstractNumId w:val="3"/>
  </w:num>
  <w:num w:numId="3" w16cid:durableId="367071680">
    <w:abstractNumId w:val="2"/>
  </w:num>
  <w:num w:numId="4" w16cid:durableId="130142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4C"/>
    <w:rsid w:val="00006DD9"/>
    <w:rsid w:val="00130945"/>
    <w:rsid w:val="001D7D12"/>
    <w:rsid w:val="004C18D4"/>
    <w:rsid w:val="00547C77"/>
    <w:rsid w:val="00560954"/>
    <w:rsid w:val="00576DF7"/>
    <w:rsid w:val="006270A4"/>
    <w:rsid w:val="00837E42"/>
    <w:rsid w:val="008B0F00"/>
    <w:rsid w:val="009927BC"/>
    <w:rsid w:val="00A5329C"/>
    <w:rsid w:val="00A94014"/>
    <w:rsid w:val="00AE77A4"/>
    <w:rsid w:val="00B04F9D"/>
    <w:rsid w:val="00B4146C"/>
    <w:rsid w:val="00BE1FC7"/>
    <w:rsid w:val="00BE27C7"/>
    <w:rsid w:val="00CB2EA2"/>
    <w:rsid w:val="00D47DEB"/>
    <w:rsid w:val="00E456D6"/>
    <w:rsid w:val="00F2336B"/>
    <w:rsid w:val="00F5694C"/>
    <w:rsid w:val="00FB414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FD46"/>
  <w15:chartTrackingRefBased/>
  <w15:docId w15:val="{C34893E3-FF41-46E7-97B9-21C13C6A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694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table" w:styleId="a5">
    <w:name w:val="Table Grid"/>
    <w:basedOn w:val="a1"/>
    <w:rsid w:val="00F56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rsid w:val="00F5694C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94C"/>
    <w:rPr>
      <w:rFonts w:eastAsiaTheme="minorEastAsia"/>
      <w:lang w:eastAsia="ru-RU"/>
    </w:rPr>
  </w:style>
  <w:style w:type="paragraph" w:styleId="a8">
    <w:name w:val="No Spacing"/>
    <w:uiPriority w:val="1"/>
    <w:qFormat/>
    <w:rsid w:val="00F5694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Normal (Web)"/>
    <w:basedOn w:val="a"/>
    <w:uiPriority w:val="99"/>
    <w:unhideWhenUsed/>
    <w:rsid w:val="00F5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5694C"/>
    <w:rPr>
      <w:i/>
      <w:iCs/>
    </w:rPr>
  </w:style>
  <w:style w:type="paragraph" w:customStyle="1" w:styleId="Default">
    <w:name w:val="Default"/>
    <w:rsid w:val="00BE2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E27C7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BE27C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Асия Стеблякова</cp:lastModifiedBy>
  <cp:revision>2</cp:revision>
  <dcterms:created xsi:type="dcterms:W3CDTF">2022-12-26T09:27:00Z</dcterms:created>
  <dcterms:modified xsi:type="dcterms:W3CDTF">2022-12-26T09:27:00Z</dcterms:modified>
</cp:coreProperties>
</file>