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F566" w14:textId="77777777" w:rsidR="00D30999" w:rsidRPr="00BD3106" w:rsidRDefault="00D30999" w:rsidP="00D3099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06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B101AAE" w14:textId="77777777" w:rsidR="00D30999" w:rsidRPr="00BD3106" w:rsidRDefault="00D30999" w:rsidP="00D3099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06">
        <w:rPr>
          <w:rFonts w:ascii="Times New Roman" w:hAnsi="Times New Roman" w:cs="Times New Roman"/>
          <w:b/>
          <w:sz w:val="28"/>
          <w:szCs w:val="28"/>
        </w:rPr>
        <w:t xml:space="preserve">(Краткая информация о работе </w:t>
      </w:r>
      <w:proofErr w:type="spellStart"/>
      <w:r w:rsidRPr="00BD3106">
        <w:rPr>
          <w:rFonts w:ascii="Times New Roman" w:hAnsi="Times New Roman" w:cs="Times New Roman"/>
          <w:b/>
          <w:sz w:val="28"/>
          <w:szCs w:val="28"/>
        </w:rPr>
        <w:t>А.И.Якунина</w:t>
      </w:r>
      <w:proofErr w:type="spellEnd"/>
      <w:r w:rsidRPr="00BD3106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2C12B5" w:rsidRPr="00BD3106">
        <w:rPr>
          <w:rFonts w:ascii="Times New Roman" w:hAnsi="Times New Roman" w:cs="Times New Roman"/>
          <w:b/>
          <w:sz w:val="28"/>
          <w:szCs w:val="28"/>
        </w:rPr>
        <w:t>9</w:t>
      </w:r>
      <w:r w:rsidRPr="00BD3106">
        <w:rPr>
          <w:rFonts w:ascii="Times New Roman" w:hAnsi="Times New Roman" w:cs="Times New Roman"/>
          <w:b/>
          <w:sz w:val="28"/>
          <w:szCs w:val="28"/>
        </w:rPr>
        <w:t xml:space="preserve"> год).</w:t>
      </w:r>
    </w:p>
    <w:p w14:paraId="03DC49C6" w14:textId="77777777" w:rsidR="00D50463" w:rsidRPr="009D6777" w:rsidRDefault="00D50463" w:rsidP="00D50463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77">
        <w:rPr>
          <w:rFonts w:ascii="Times New Roman" w:hAnsi="Times New Roman" w:cs="Times New Roman"/>
          <w:b/>
          <w:sz w:val="24"/>
          <w:szCs w:val="24"/>
        </w:rPr>
        <w:t>Участие в выставках, ко</w:t>
      </w:r>
      <w:r w:rsidR="002674AB" w:rsidRPr="009D6777">
        <w:rPr>
          <w:rFonts w:ascii="Times New Roman" w:hAnsi="Times New Roman" w:cs="Times New Roman"/>
          <w:b/>
          <w:sz w:val="24"/>
          <w:szCs w:val="24"/>
        </w:rPr>
        <w:t>н</w:t>
      </w:r>
      <w:r w:rsidRPr="009D6777">
        <w:rPr>
          <w:rFonts w:ascii="Times New Roman" w:hAnsi="Times New Roman" w:cs="Times New Roman"/>
          <w:b/>
          <w:sz w:val="24"/>
          <w:szCs w:val="24"/>
        </w:rPr>
        <w:t>ференциях.</w:t>
      </w:r>
    </w:p>
    <w:p w14:paraId="3506EC20" w14:textId="77777777" w:rsidR="00565792" w:rsidRPr="009D6777" w:rsidRDefault="00D30999" w:rsidP="00F25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Международн</w:t>
      </w:r>
      <w:r w:rsidR="00F25321">
        <w:rPr>
          <w:rFonts w:ascii="Times New Roman" w:hAnsi="Times New Roman" w:cs="Times New Roman"/>
          <w:sz w:val="24"/>
          <w:szCs w:val="24"/>
        </w:rPr>
        <w:t>ый</w:t>
      </w:r>
      <w:r w:rsidRPr="009D6777">
        <w:rPr>
          <w:rFonts w:ascii="Times New Roman" w:hAnsi="Times New Roman" w:cs="Times New Roman"/>
          <w:sz w:val="24"/>
          <w:szCs w:val="24"/>
        </w:rPr>
        <w:t xml:space="preserve"> Ко</w:t>
      </w:r>
      <w:r w:rsidR="00D50463" w:rsidRPr="009D6777">
        <w:rPr>
          <w:rFonts w:ascii="Times New Roman" w:hAnsi="Times New Roman" w:cs="Times New Roman"/>
          <w:sz w:val="24"/>
          <w:szCs w:val="24"/>
        </w:rPr>
        <w:t>н</w:t>
      </w:r>
      <w:r w:rsidRPr="009D6777">
        <w:rPr>
          <w:rFonts w:ascii="Times New Roman" w:hAnsi="Times New Roman" w:cs="Times New Roman"/>
          <w:sz w:val="24"/>
          <w:szCs w:val="24"/>
        </w:rPr>
        <w:t xml:space="preserve">грессе Обогатителей 26-28 февраля 2019 года, Москва,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</w:t>
      </w:r>
      <w:r w:rsidR="00F25321" w:rsidRPr="00F25321">
        <w:rPr>
          <w:rFonts w:ascii="Times New Roman" w:hAnsi="Times New Roman" w:cs="Times New Roman"/>
          <w:sz w:val="24"/>
          <w:szCs w:val="24"/>
        </w:rPr>
        <w:t xml:space="preserve"> </w:t>
      </w:r>
      <w:r w:rsidR="00F25321" w:rsidRPr="009D6777">
        <w:rPr>
          <w:rFonts w:ascii="Times New Roman" w:hAnsi="Times New Roman" w:cs="Times New Roman"/>
          <w:sz w:val="24"/>
          <w:szCs w:val="24"/>
        </w:rPr>
        <w:t xml:space="preserve">Доклад </w:t>
      </w:r>
    </w:p>
    <w:p w14:paraId="659D4E21" w14:textId="77777777" w:rsidR="00D30999" w:rsidRPr="009D6777" w:rsidRDefault="00D30999" w:rsidP="00D30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Участие в Международной Выставке В Узбекистане 26-27 марта.</w:t>
      </w:r>
    </w:p>
    <w:p w14:paraId="5ECB4544" w14:textId="77777777" w:rsidR="00332ED2" w:rsidRPr="009D6777" w:rsidRDefault="00D30999" w:rsidP="00D30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Участие в Международной Конференции по переработке Техногенных отходов АГМК. </w:t>
      </w:r>
      <w:r w:rsidR="00332ED2" w:rsidRPr="009D6777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Pr="009D6777">
        <w:rPr>
          <w:rFonts w:ascii="Times New Roman" w:hAnsi="Times New Roman" w:cs="Times New Roman"/>
          <w:sz w:val="24"/>
          <w:szCs w:val="24"/>
        </w:rPr>
        <w:t xml:space="preserve">Доклад. 17-19 апреля </w:t>
      </w:r>
    </w:p>
    <w:p w14:paraId="372D3684" w14:textId="77777777" w:rsidR="00332ED2" w:rsidRPr="009D6777" w:rsidRDefault="00332ED2" w:rsidP="00D30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Участие в Международной Выставке </w:t>
      </w:r>
      <w:r w:rsidRPr="009D6777">
        <w:rPr>
          <w:rFonts w:ascii="Times New Roman" w:hAnsi="Times New Roman" w:cs="Times New Roman"/>
          <w:sz w:val="24"/>
          <w:szCs w:val="24"/>
          <w:lang w:val="en-US"/>
        </w:rPr>
        <w:t>MINING</w:t>
      </w:r>
      <w:r w:rsidRPr="009D6777">
        <w:rPr>
          <w:rFonts w:ascii="Times New Roman" w:hAnsi="Times New Roman" w:cs="Times New Roman"/>
          <w:sz w:val="24"/>
          <w:szCs w:val="24"/>
        </w:rPr>
        <w:t xml:space="preserve"> </w:t>
      </w:r>
      <w:r w:rsidRPr="009D6777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9D6777">
        <w:rPr>
          <w:rFonts w:ascii="Times New Roman" w:hAnsi="Times New Roman" w:cs="Times New Roman"/>
          <w:sz w:val="24"/>
          <w:szCs w:val="24"/>
        </w:rPr>
        <w:t xml:space="preserve"> 2019. Представлен Доклад (22-26 апреля) Москва.</w:t>
      </w:r>
    </w:p>
    <w:p w14:paraId="5C91469C" w14:textId="77777777" w:rsidR="00D30999" w:rsidRPr="009D6777" w:rsidRDefault="00332ED2" w:rsidP="00D30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 Участие в выставке </w:t>
      </w:r>
      <w:r w:rsidRPr="009D6777">
        <w:rPr>
          <w:rFonts w:ascii="Times New Roman" w:hAnsi="Times New Roman" w:cs="Times New Roman"/>
          <w:sz w:val="24"/>
          <w:szCs w:val="24"/>
          <w:lang w:val="en-US"/>
        </w:rPr>
        <w:t>Mine</w:t>
      </w:r>
      <w:r w:rsidRPr="009D6777">
        <w:rPr>
          <w:rFonts w:ascii="Times New Roman" w:hAnsi="Times New Roman" w:cs="Times New Roman"/>
          <w:sz w:val="24"/>
          <w:szCs w:val="24"/>
        </w:rPr>
        <w:t xml:space="preserve"> </w:t>
      </w:r>
      <w:r w:rsidRPr="009D6777">
        <w:rPr>
          <w:rFonts w:ascii="Times New Roman" w:hAnsi="Times New Roman" w:cs="Times New Roman"/>
          <w:sz w:val="24"/>
          <w:szCs w:val="24"/>
          <w:lang w:val="en-US"/>
        </w:rPr>
        <w:t>Tech</w:t>
      </w:r>
      <w:r w:rsidRPr="009D6777">
        <w:rPr>
          <w:rFonts w:ascii="Times New Roman" w:hAnsi="Times New Roman" w:cs="Times New Roman"/>
          <w:sz w:val="24"/>
          <w:szCs w:val="24"/>
        </w:rPr>
        <w:t xml:space="preserve"> 2019 в г. Усть-Каменогорске.</w:t>
      </w:r>
    </w:p>
    <w:p w14:paraId="4C4EB4A6" w14:textId="77777777" w:rsidR="00332ED2" w:rsidRPr="009D6777" w:rsidRDefault="00332ED2" w:rsidP="00D30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выставке 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Mining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World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(18-20 сентября) Алматы. Доклад.</w:t>
      </w:r>
    </w:p>
    <w:p w14:paraId="02752651" w14:textId="77777777" w:rsidR="00332ED2" w:rsidRPr="009D6777" w:rsidRDefault="00332ED2" w:rsidP="00D30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Участие в строительной Выставке </w:t>
      </w:r>
      <w:proofErr w:type="spellStart"/>
      <w:r w:rsidRPr="009D6777">
        <w:rPr>
          <w:rFonts w:ascii="Times New Roman" w:hAnsi="Times New Roman" w:cs="Times New Roman"/>
          <w:sz w:val="24"/>
          <w:szCs w:val="24"/>
          <w:lang w:val="en-US"/>
        </w:rPr>
        <w:t>KazBuild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2-4 сентября 2019 в Алматы. Доклад.</w:t>
      </w:r>
    </w:p>
    <w:p w14:paraId="634B9504" w14:textId="77777777" w:rsidR="00D50463" w:rsidRPr="00FB78F1" w:rsidRDefault="00D50463" w:rsidP="00D50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Проведена Презентация геомембраны 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COLETANCHE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компании ТОО «ВОЛКОВГЕОЛОГИЯ» (КАЗАТОМПРОМ) 7-9 ноября 2019 года. </w:t>
      </w:r>
      <w:r w:rsidR="002C1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Доклад. </w:t>
      </w:r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Представлены необходимые технические документы по </w:t>
      </w:r>
      <w:proofErr w:type="spellStart"/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геомембране</w:t>
      </w:r>
      <w:proofErr w:type="spellEnd"/>
      <w:r w:rsidRPr="009D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5A09F02" w14:textId="77777777" w:rsidR="00FB78F1" w:rsidRPr="003F4EA1" w:rsidRDefault="00FB78F1" w:rsidP="00FB78F1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00F76D" w14:textId="77777777" w:rsidR="002674AB" w:rsidRPr="009D6777" w:rsidRDefault="00F25321" w:rsidP="00FB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C334D" w:rsidRPr="009D6777">
        <w:rPr>
          <w:rFonts w:ascii="Times New Roman" w:hAnsi="Times New Roman" w:cs="Times New Roman"/>
          <w:b/>
          <w:sz w:val="24"/>
          <w:szCs w:val="24"/>
        </w:rPr>
        <w:t>убликации</w:t>
      </w:r>
      <w:r w:rsidR="004C334D" w:rsidRPr="009D6777">
        <w:rPr>
          <w:rFonts w:ascii="Times New Roman" w:hAnsi="Times New Roman" w:cs="Times New Roman"/>
          <w:sz w:val="24"/>
          <w:szCs w:val="24"/>
        </w:rPr>
        <w:t>.</w:t>
      </w:r>
    </w:p>
    <w:p w14:paraId="6620F96C" w14:textId="77777777" w:rsidR="00D50463" w:rsidRPr="009D6777" w:rsidRDefault="00367FB1" w:rsidP="00FB78F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</w:t>
      </w:r>
      <w:r w:rsidR="00D50463" w:rsidRPr="009D6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«Инновационные </w:t>
      </w:r>
      <w:proofErr w:type="spellStart"/>
      <w:r w:rsidR="00D50463" w:rsidRPr="009D6777">
        <w:rPr>
          <w:rFonts w:ascii="Times New Roman" w:hAnsi="Times New Roman" w:cs="Times New Roman"/>
          <w:sz w:val="24"/>
          <w:szCs w:val="24"/>
          <w:shd w:val="clear" w:color="auto" w:fill="FFFFFF"/>
        </w:rPr>
        <w:t>геомембраны</w:t>
      </w:r>
      <w:proofErr w:type="spellEnd"/>
      <w:r w:rsidR="00D50463" w:rsidRPr="009D6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технологии переработки руд на горно-металлургических комплексах и предотвращение загрязнения окружающей среды».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50463" w:rsidRPr="009D6777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0463" w:rsidRPr="009D6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сборнике трудов «Актуальные проблемы урановой промышленности «КАЗАТОМПРОМА» 9 ноября 2019.</w:t>
      </w:r>
    </w:p>
    <w:p w14:paraId="1A0D827F" w14:textId="77777777" w:rsidR="004C334D" w:rsidRPr="009D6777" w:rsidRDefault="00367FB1" w:rsidP="00FB78F1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D6777" w:rsidRPr="009D6777">
        <w:rPr>
          <w:rFonts w:ascii="Times New Roman" w:hAnsi="Times New Roman" w:cs="Times New Roman"/>
          <w:sz w:val="24"/>
          <w:szCs w:val="24"/>
        </w:rPr>
        <w:t>«</w:t>
      </w:r>
      <w:r w:rsidR="004C334D" w:rsidRPr="009D6777">
        <w:rPr>
          <w:rFonts w:ascii="Times New Roman" w:hAnsi="Times New Roman" w:cs="Times New Roman"/>
          <w:sz w:val="24"/>
          <w:szCs w:val="24"/>
        </w:rPr>
        <w:t xml:space="preserve">Инновационные технологии переработки </w:t>
      </w:r>
      <w:r w:rsidR="00FB010B" w:rsidRPr="009D6777">
        <w:rPr>
          <w:rFonts w:ascii="Times New Roman" w:hAnsi="Times New Roman" w:cs="Times New Roman"/>
          <w:sz w:val="24"/>
          <w:szCs w:val="24"/>
        </w:rPr>
        <w:t>р</w:t>
      </w:r>
      <w:r w:rsidR="004C334D" w:rsidRPr="009D6777">
        <w:rPr>
          <w:rFonts w:ascii="Times New Roman" w:hAnsi="Times New Roman" w:cs="Times New Roman"/>
          <w:sz w:val="24"/>
          <w:szCs w:val="24"/>
        </w:rPr>
        <w:t xml:space="preserve">уд на горно-металлургических комплексах УЗБЕКИСТАНА и </w:t>
      </w:r>
      <w:r w:rsidR="003B3D30" w:rsidRPr="009D6777">
        <w:rPr>
          <w:rFonts w:ascii="Times New Roman" w:hAnsi="Times New Roman" w:cs="Times New Roman"/>
          <w:sz w:val="24"/>
          <w:szCs w:val="24"/>
        </w:rPr>
        <w:t xml:space="preserve">охрана </w:t>
      </w:r>
      <w:r w:rsidR="004C334D" w:rsidRPr="009D6777">
        <w:rPr>
          <w:rFonts w:ascii="Times New Roman" w:hAnsi="Times New Roman" w:cs="Times New Roman"/>
          <w:sz w:val="24"/>
          <w:szCs w:val="24"/>
        </w:rPr>
        <w:t>окружающей среды</w:t>
      </w:r>
      <w:r w:rsidR="009D6777" w:rsidRPr="009D6777">
        <w:rPr>
          <w:rFonts w:ascii="Times New Roman" w:hAnsi="Times New Roman" w:cs="Times New Roman"/>
          <w:sz w:val="24"/>
          <w:szCs w:val="24"/>
        </w:rPr>
        <w:t>»</w:t>
      </w:r>
      <w:r w:rsidR="004C334D" w:rsidRPr="009D6777">
        <w:rPr>
          <w:rFonts w:ascii="Times New Roman" w:hAnsi="Times New Roman" w:cs="Times New Roman"/>
          <w:sz w:val="24"/>
          <w:szCs w:val="24"/>
        </w:rPr>
        <w:t>.</w:t>
      </w:r>
      <w:r w:rsidR="00BD3106">
        <w:rPr>
          <w:rFonts w:ascii="Times New Roman" w:hAnsi="Times New Roman" w:cs="Times New Roman"/>
          <w:sz w:val="24"/>
          <w:szCs w:val="24"/>
        </w:rPr>
        <w:t xml:space="preserve"> Горный журнал Казахстана. 2019 г</w:t>
      </w:r>
    </w:p>
    <w:p w14:paraId="135408F2" w14:textId="77777777" w:rsidR="00DB7388" w:rsidRPr="009D6777" w:rsidRDefault="00367FB1" w:rsidP="00FB78F1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D6777" w:rsidRPr="009D6777">
        <w:rPr>
          <w:rFonts w:ascii="Times New Roman" w:hAnsi="Times New Roman" w:cs="Times New Roman"/>
          <w:sz w:val="24"/>
          <w:szCs w:val="24"/>
        </w:rPr>
        <w:t>«</w:t>
      </w:r>
      <w:r w:rsidR="00DB7388" w:rsidRPr="009D6777">
        <w:rPr>
          <w:rFonts w:ascii="Times New Roman" w:hAnsi="Times New Roman" w:cs="Times New Roman"/>
          <w:sz w:val="24"/>
          <w:szCs w:val="24"/>
        </w:rPr>
        <w:t>Осторожно, ртуть!</w:t>
      </w:r>
      <w:r w:rsidR="009D6777" w:rsidRPr="009D6777">
        <w:rPr>
          <w:rFonts w:ascii="Times New Roman" w:hAnsi="Times New Roman" w:cs="Times New Roman"/>
          <w:sz w:val="24"/>
          <w:szCs w:val="24"/>
        </w:rPr>
        <w:t>»</w:t>
      </w:r>
      <w:r w:rsidR="00FB78F1">
        <w:rPr>
          <w:rFonts w:ascii="Times New Roman" w:hAnsi="Times New Roman" w:cs="Times New Roman"/>
          <w:sz w:val="24"/>
          <w:szCs w:val="24"/>
        </w:rPr>
        <w:t xml:space="preserve"> Горный журнал, Россия</w:t>
      </w:r>
      <w:r w:rsidR="00BD3106">
        <w:rPr>
          <w:rFonts w:ascii="Times New Roman" w:hAnsi="Times New Roman" w:cs="Times New Roman"/>
          <w:sz w:val="24"/>
          <w:szCs w:val="24"/>
        </w:rPr>
        <w:t>, 2019 г.</w:t>
      </w:r>
    </w:p>
    <w:p w14:paraId="19E7F858" w14:textId="77777777" w:rsidR="0093502A" w:rsidRPr="009D6777" w:rsidRDefault="0093502A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383FA" w14:textId="77777777" w:rsidR="0093502A" w:rsidRPr="009D6777" w:rsidRDefault="0093502A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77">
        <w:rPr>
          <w:rFonts w:ascii="Times New Roman" w:hAnsi="Times New Roman" w:cs="Times New Roman"/>
          <w:b/>
          <w:sz w:val="24"/>
          <w:szCs w:val="24"/>
        </w:rPr>
        <w:t>Полученные Патенты:</w:t>
      </w:r>
    </w:p>
    <w:p w14:paraId="17EB0C3A" w14:textId="77777777" w:rsidR="0093502A" w:rsidRPr="009D6777" w:rsidRDefault="0093502A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Патент РК № 4197</w:t>
      </w:r>
      <w:r w:rsidR="00BD3106">
        <w:rPr>
          <w:rFonts w:ascii="Times New Roman" w:hAnsi="Times New Roman" w:cs="Times New Roman"/>
          <w:sz w:val="24"/>
          <w:szCs w:val="24"/>
        </w:rPr>
        <w:t>, СПОСОБ ОБОГАЩЕНИЯ РУД</w:t>
      </w:r>
    </w:p>
    <w:p w14:paraId="2F40D108" w14:textId="77777777" w:rsidR="00585852" w:rsidRPr="009D6777" w:rsidRDefault="00585852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Патент РК № 33755</w:t>
      </w:r>
      <w:r w:rsidR="00BD3106">
        <w:rPr>
          <w:rFonts w:ascii="Times New Roman" w:hAnsi="Times New Roman" w:cs="Times New Roman"/>
          <w:sz w:val="24"/>
          <w:szCs w:val="24"/>
        </w:rPr>
        <w:t>, СПОСОБ СКЛАДИРОВАНИЯ РУД</w:t>
      </w:r>
    </w:p>
    <w:p w14:paraId="649FF014" w14:textId="77777777" w:rsidR="00E83603" w:rsidRPr="009D6777" w:rsidRDefault="00E83603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16BD" w14:textId="77777777" w:rsidR="00E83603" w:rsidRPr="00BD3106" w:rsidRDefault="00E83603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06">
        <w:rPr>
          <w:rFonts w:ascii="Times New Roman" w:hAnsi="Times New Roman" w:cs="Times New Roman"/>
          <w:b/>
          <w:sz w:val="24"/>
          <w:szCs w:val="24"/>
        </w:rPr>
        <w:t>Разработан</w:t>
      </w:r>
      <w:r w:rsidR="009D6777" w:rsidRPr="00BD3106">
        <w:rPr>
          <w:rFonts w:ascii="Times New Roman" w:hAnsi="Times New Roman" w:cs="Times New Roman"/>
          <w:b/>
          <w:sz w:val="24"/>
          <w:szCs w:val="24"/>
        </w:rPr>
        <w:t>ы две</w:t>
      </w:r>
      <w:r w:rsidRPr="00BD3106">
        <w:rPr>
          <w:rFonts w:ascii="Times New Roman" w:hAnsi="Times New Roman" w:cs="Times New Roman"/>
          <w:b/>
          <w:sz w:val="24"/>
          <w:szCs w:val="24"/>
        </w:rPr>
        <w:t xml:space="preserve"> концепция </w:t>
      </w:r>
      <w:r w:rsidR="009D6777" w:rsidRPr="00BD3106">
        <w:rPr>
          <w:rFonts w:ascii="Times New Roman" w:hAnsi="Times New Roman" w:cs="Times New Roman"/>
          <w:b/>
          <w:sz w:val="24"/>
          <w:szCs w:val="24"/>
        </w:rPr>
        <w:t>повышения эффективности промышленного предприятия.</w:t>
      </w:r>
    </w:p>
    <w:p w14:paraId="71D74AF1" w14:textId="77777777" w:rsidR="00E83603" w:rsidRPr="009D6777" w:rsidRDefault="00E83603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EA2C" w14:textId="77777777" w:rsidR="00E83603" w:rsidRPr="00BD3106" w:rsidRDefault="00E83603" w:rsidP="009D6777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06">
        <w:rPr>
          <w:rFonts w:ascii="Times New Roman" w:hAnsi="Times New Roman" w:cs="Times New Roman"/>
          <w:b/>
          <w:sz w:val="24"/>
          <w:szCs w:val="24"/>
        </w:rPr>
        <w:t>КОНЦЕПЦИЯ ПОСЛЕДОВАТЕЛЬНОСТИ ПРОЕКТИРОВАНИЯ, СТРОИТЕЛЬСТВА И ЗАПУСКА ПРОИЗВОДСТВЕННЫХ ПЕРЕДЕЛОВ ГИДРОМЕТАЛЛУРГИЧЕСКОГО КОМБИНАТА</w:t>
      </w:r>
    </w:p>
    <w:p w14:paraId="4CBE861B" w14:textId="77777777" w:rsidR="00E83603" w:rsidRPr="009D6777" w:rsidRDefault="00E83603" w:rsidP="00E8360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Для разработки наиболее оптимальной и универсальной технологической схемы переработки необходимо составить Техническое Задание (ТЗ) на проведение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исследованийи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испытаний (НИР). Отобрать представительную пробу, характерную для всего месторождения и направить ее в соответствующие НИИ для проведения НИР в соответствии с ТЗ. Разработать Технологический регламент. Для этого необходимо отобрать представительную пробу, характерную для всего месторождения. Окисленная проба и сульфидная пробы отправляются отдельно и для каждой разрабатывается технологический регламент. Для предотвращения потерь золота с хвостами обогащения необходимо установить центробежные сепараторы типа ФАЛКОН на хвостах обогащения с получение концентрата и направить этот концентрат в цикл переработки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флотоконцентрата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(автоклав или сверхтонкое измельчение. </w:t>
      </w:r>
    </w:p>
    <w:p w14:paraId="442B97D8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lastRenderedPageBreak/>
        <w:t>После получения отчетов по НИР и получения разработанных Технологических Регламентов необходимо коллегиально, на техническом совете, принять схему переработки руд и основные этапы проектирования.</w:t>
      </w:r>
    </w:p>
    <w:p w14:paraId="576D11BC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Наиболее перспективной технологией переработки можно (с некоторым допущением) считать по этапам: Для переработки руд пригодных для кучного выщелачивания необходимо для ускоренной генерации оборотного капитала запроектировать и построить площадку кучного выщелачивания, установить сорбционные колонны и гидрометаллургический завод (десорбция, электролиз, золотая комната , плавка на  сплав Доре 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), который будет рассчитана на всю производительность гидрометаллургического комплекса.</w:t>
      </w:r>
    </w:p>
    <w:p w14:paraId="0E4E3217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Наиболее перспективной технологией переработки будет являться (уточнится Технологическим регламентом) – Дробление, измельчение, классификация, флотация с получение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флотоконцентрата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, переработка концентрата автоклавным методом,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декантационная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промывка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кека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автоклавного выщелачивания, цианирование промытого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кека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автоклавного выщелачивания, сорбционное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цианироване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с переработкой сорбента на гидрометаллургическом заводе кучного выщелачивания с получением сплава Доре. Возможно, можно будет ограничиться только сверхтонким измельчением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флотоконцентрата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и его цианирование.</w:t>
      </w:r>
    </w:p>
    <w:p w14:paraId="68E45932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На основании НИР и технологических Регламентов разрабатывается или корректируется ТЗ для проектирования. Проектирование ведется в строгом соответствии с ТЗ на проектирование.</w:t>
      </w:r>
    </w:p>
    <w:p w14:paraId="1B3EBFE3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После проектирования технологической части, одновременно составляется проект организации строительства.</w:t>
      </w:r>
    </w:p>
    <w:p w14:paraId="51543072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Начинать строительство следует с хвостохранилища для первоначального его использования для накопления технологических вод для кучного выщелачивания и флотационного передела. Затем перейти на водооборот после запуска обогатительной фабрики и ГМЦ с некоторым добавлением свежей воды в технологию переработки.</w:t>
      </w:r>
    </w:p>
    <w:p w14:paraId="25D35C1C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Предусмотреть два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хвостохранилища :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первое для хвостов флотации, второе для хвостов цианирования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кека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автоклавного выщелачивания.</w:t>
      </w:r>
    </w:p>
    <w:p w14:paraId="388157B8" w14:textId="77777777" w:rsidR="00E83603" w:rsidRPr="009D6777" w:rsidRDefault="00E83603" w:rsidP="00E83603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Требования к проектированию – стандартные, в полном соответствии с действующими СНиП и правилами прохождения и утверждения государственными органами РК.</w:t>
      </w:r>
    </w:p>
    <w:p w14:paraId="550EF480" w14:textId="77777777" w:rsidR="00E83603" w:rsidRPr="009D6777" w:rsidRDefault="00E83603" w:rsidP="00E8360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6B75B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4E445" w14:textId="77777777" w:rsidR="00FB78F1" w:rsidRPr="00BD3106" w:rsidRDefault="009D6777" w:rsidP="001947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06">
        <w:rPr>
          <w:rFonts w:ascii="Times New Roman" w:hAnsi="Times New Roman" w:cs="Times New Roman"/>
          <w:b/>
          <w:sz w:val="24"/>
          <w:szCs w:val="24"/>
        </w:rPr>
        <w:t xml:space="preserve">КОНЦЕПЦИЯ </w:t>
      </w:r>
      <w:r w:rsidR="00FB78F1" w:rsidRPr="00BD3106">
        <w:rPr>
          <w:rFonts w:ascii="Times New Roman" w:hAnsi="Times New Roman" w:cs="Times New Roman"/>
          <w:b/>
          <w:sz w:val="24"/>
          <w:szCs w:val="24"/>
        </w:rPr>
        <w:t xml:space="preserve">ПОВЫШЕНИЯ ЭФФЕКТИВНОСТИ РАБОТЫ ДЕЙСТВУЮЩЕГО ПРЕДПРИЯТИЯ </w:t>
      </w:r>
    </w:p>
    <w:p w14:paraId="7A65E61B" w14:textId="77777777" w:rsidR="009D6777" w:rsidRPr="00FB78F1" w:rsidRDefault="009D6777" w:rsidP="00FB78F1">
      <w:pPr>
        <w:spacing w:after="0" w:line="240" w:lineRule="auto"/>
        <w:ind w:left="-345"/>
        <w:jc w:val="both"/>
        <w:rPr>
          <w:rFonts w:ascii="Times New Roman" w:hAnsi="Times New Roman" w:cs="Times New Roman"/>
          <w:sz w:val="24"/>
          <w:szCs w:val="24"/>
        </w:rPr>
      </w:pPr>
      <w:r w:rsidRPr="00FB78F1">
        <w:rPr>
          <w:rFonts w:ascii="Times New Roman" w:hAnsi="Times New Roman" w:cs="Times New Roman"/>
          <w:sz w:val="24"/>
          <w:szCs w:val="24"/>
        </w:rPr>
        <w:t xml:space="preserve">Исходя из опыта работы на производстве в горно-металлургическом комплексе, в проектных и научно-исследовательских организациях нами разработана последовательная методика, позволяющая вывести предприятие на </w:t>
      </w:r>
      <w:proofErr w:type="gramStart"/>
      <w:r w:rsidRPr="00FB78F1">
        <w:rPr>
          <w:rFonts w:ascii="Times New Roman" w:hAnsi="Times New Roman" w:cs="Times New Roman"/>
          <w:sz w:val="24"/>
          <w:szCs w:val="24"/>
        </w:rPr>
        <w:t>новый ,</w:t>
      </w:r>
      <w:proofErr w:type="gramEnd"/>
      <w:r w:rsidRPr="00FB78F1">
        <w:rPr>
          <w:rFonts w:ascii="Times New Roman" w:hAnsi="Times New Roman" w:cs="Times New Roman"/>
          <w:sz w:val="24"/>
          <w:szCs w:val="24"/>
        </w:rPr>
        <w:t xml:space="preserve"> качественный уровень эффективности.</w:t>
      </w:r>
    </w:p>
    <w:p w14:paraId="32399F1B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    Предусмотрено два последовательных технических этапа и организационный, третий этап.</w:t>
      </w:r>
    </w:p>
    <w:p w14:paraId="6799AE0A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F1">
        <w:rPr>
          <w:rFonts w:ascii="Times New Roman" w:hAnsi="Times New Roman" w:cs="Times New Roman"/>
          <w:b/>
          <w:sz w:val="24"/>
          <w:szCs w:val="24"/>
          <w:u w:val="single"/>
        </w:rPr>
        <w:t>Первый этап</w:t>
      </w:r>
      <w:r w:rsidRPr="009D6777">
        <w:rPr>
          <w:rFonts w:ascii="Times New Roman" w:hAnsi="Times New Roman" w:cs="Times New Roman"/>
          <w:sz w:val="24"/>
          <w:szCs w:val="24"/>
        </w:rPr>
        <w:t xml:space="preserve">, не требующих значительных капитальных вложений и времени. </w:t>
      </w:r>
    </w:p>
    <w:p w14:paraId="0DB6B0AB" w14:textId="77777777" w:rsidR="009D6777" w:rsidRPr="009D6777" w:rsidRDefault="009D6777" w:rsidP="009D6777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Внедрение локального водооборота: использование сливов сгустителей концентратов для смыва пенных продуктов в операциях флотации. Позволит полностью избежать потерь со сливами сгустителей. Применять реагенты –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флокулянты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, коагулянты для интенсификации процесса сгущения следует с особой осторожностью, чтобы не снизить производительность фильтрации и не повысить влажность концентратов.     </w:t>
      </w:r>
    </w:p>
    <w:p w14:paraId="34A44D57" w14:textId="77777777" w:rsidR="009D6777" w:rsidRPr="009D6777" w:rsidRDefault="009D6777" w:rsidP="009D6777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Выделение золотосодержащего скрапа при проведении ППР мельниц, классификаторов, зумпфов, пульповодов, насосов, футеровок, шаров, дробящей брони. Складирование скрапа и его продажа как самостоятельного продукта.</w:t>
      </w:r>
    </w:p>
    <w:p w14:paraId="1E37C572" w14:textId="77777777" w:rsidR="009D6777" w:rsidRPr="009D6777" w:rsidRDefault="009D6777" w:rsidP="009D6777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постели классификатора и вывод циркуляционной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нагрузки,  аккумулирующей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благородные и цветные металлы,  с периодичностью 1-6 месяцев и продажи его в качестве самостоятельного продукта.</w:t>
      </w:r>
    </w:p>
    <w:p w14:paraId="5C9E5ACA" w14:textId="77777777" w:rsidR="009D6777" w:rsidRPr="009D6777" w:rsidRDefault="009D6777" w:rsidP="009D6777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Увеличение фронта контрольной флотации для повышения степени извлечения металла в товарные продукты путем установки дополнительных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флотомашин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</w:t>
      </w:r>
    </w:p>
    <w:p w14:paraId="420DCFF3" w14:textId="77777777" w:rsidR="009D6777" w:rsidRPr="009D6777" w:rsidRDefault="009D6777" w:rsidP="009D6777">
      <w:pPr>
        <w:pStyle w:val="a3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Гравитационное обогащение хвостов контрольной флотации для снижения потерь металлов с использованием центробежных сепараторов непрерывного действия типа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Фалькон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. Полученный концентрат или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промпродукт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направляется в голову процесса переработки.</w:t>
      </w:r>
    </w:p>
    <w:p w14:paraId="26EF6B94" w14:textId="77777777" w:rsidR="009D6777" w:rsidRPr="009D6777" w:rsidRDefault="009D6777" w:rsidP="009D67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EDF7C" w14:textId="77777777" w:rsid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Данные первоочередные мероприятия, позволят повысить сквозное извлечение металлов в товарные продукты на 2 – 6%, суть которых последовательно изложены ниже. </w:t>
      </w:r>
    </w:p>
    <w:p w14:paraId="51D08644" w14:textId="77777777" w:rsidR="00FB78F1" w:rsidRPr="009D6777" w:rsidRDefault="00FB78F1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BFF6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F1">
        <w:rPr>
          <w:rFonts w:ascii="Times New Roman" w:hAnsi="Times New Roman" w:cs="Times New Roman"/>
          <w:b/>
          <w:sz w:val="24"/>
          <w:szCs w:val="24"/>
          <w:u w:val="single"/>
        </w:rPr>
        <w:t>Второй этап</w:t>
      </w:r>
      <w:r w:rsidRPr="00FB78F1">
        <w:rPr>
          <w:rFonts w:ascii="Times New Roman" w:hAnsi="Times New Roman" w:cs="Times New Roman"/>
          <w:b/>
          <w:sz w:val="24"/>
          <w:szCs w:val="24"/>
        </w:rPr>
        <w:t>,</w:t>
      </w:r>
      <w:r w:rsidRPr="009D6777">
        <w:rPr>
          <w:rFonts w:ascii="Times New Roman" w:hAnsi="Times New Roman" w:cs="Times New Roman"/>
          <w:sz w:val="24"/>
          <w:szCs w:val="24"/>
        </w:rPr>
        <w:t xml:space="preserve"> потребует принятия некоторых технических и технологических решений, конструкторской м проектной проработки (возможно проведение предварительных исследовательских и опытно-промышленных работ)</w:t>
      </w:r>
    </w:p>
    <w:p w14:paraId="08C0115E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70430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1. Использование прямых и не разветвленных схем дробления с предварительным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грохочением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перед дробилками (возможно и без предварительного </w:t>
      </w:r>
      <w:proofErr w:type="spellStart"/>
      <w:proofErr w:type="gramStart"/>
      <w:r w:rsidRPr="009D6777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перед мелким дроблением) позволит существенно упростить схему дробления,  уменьшить количество оборудования и полностью исключить циркуляционные нагрузки на стадии дробления.</w:t>
      </w:r>
    </w:p>
    <w:p w14:paraId="4A187263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2. Повышение эффективности классификации и увеличение производительности измельчения. Вывод из цикла измельчение-классификация критического класса крупности (циркуляционная нагрузка) и направить его в металлургический передел в качестве флюса (например: использовать бутару на горловине мельницы , грохот Деррика на выгрузке мельницы, применение двух- или трех- ступенчатой классификации в гидроциклонах).</w:t>
      </w:r>
    </w:p>
    <w:p w14:paraId="26E92EB6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3. Магнитная сепарация измельченной руды перед флотацией для извлечения аппаратного измельченного железа (измельченные: футеровка, броня, шары). Измельченное аппаратное железо – это своего рода реагент, который взаимодействует с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флотореагентами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, изменяет состав жидкой фазы флотации. Аппаратное железо можно выделить магнитной сепарацией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и  направлять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на металлургический завод для изготовления брони, шаров и футеровки. Примерный расход брони, шаров и футеровки до двух килограмм на тонну перерабатываемой руды.</w:t>
      </w:r>
    </w:p>
    <w:p w14:paraId="5AB1C16D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4. Увеличение фронта флотации примерно на 30% с учетом зоны разделения во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флотомашинах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хвосты  и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концентраты. Зона разделения во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флотомашинах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при расчетах практически не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учитывается,  поэтому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снижается извлечение полезных компонентов.</w:t>
      </w:r>
    </w:p>
    <w:p w14:paraId="70564D1C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5. Внедрение локального водооборота. Слив сгустителей концентратов направлять на смыв пенных для получения этих же концентратов по операциям. Применять реагенты –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флокулянты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, коагулянты для интенсификации процесса сгущения следует с особой осторожностью, чтобы не снизить производительность фильтрации и не повысить влажность концентратов.     </w:t>
      </w:r>
    </w:p>
    <w:p w14:paraId="39D91532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6. Пенная 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песковая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перефлотация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отвальных хвостов с возвращением концентрата в голову процесса либо в цикл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перечистных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или контрольных флотаций. Организация шламовой флотации по операциям с применением гидрофобных носителей.</w:t>
      </w:r>
    </w:p>
    <w:p w14:paraId="580EF9E7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7. Гравитационное обогащение флотационных концентратов для извлечения благородных металлов: из медного, молибденового, пиритного и др. на гравитационных центробежных сепараторах непрерывного действия типа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Фалькон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</w:t>
      </w:r>
    </w:p>
    <w:p w14:paraId="5195EB7C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8. Гравитационное обогащение хвостов флотации и направление концентрата в голову процесса (на доизмельчение). Выделение крупных частиц сульфидных минералов, золота, которые не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сфлотировались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в основных циклах флотации и составляют основную массу потерь с хвостами на гравитационных сепараторах непрерывного действия типа </w:t>
      </w:r>
      <w:proofErr w:type="spellStart"/>
      <w:proofErr w:type="gramStart"/>
      <w:r w:rsidRPr="009D6777">
        <w:rPr>
          <w:rFonts w:ascii="Times New Roman" w:hAnsi="Times New Roman" w:cs="Times New Roman"/>
          <w:sz w:val="24"/>
          <w:szCs w:val="24"/>
        </w:rPr>
        <w:t>Фалькон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F77C258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Механноактивация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коллективного концентрата (струйная активация, тороидальная активация, вихревая активация,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кавитационная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активация) для интенсификации разделения концентратов, например, Си-Мо, Си-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-</w:t>
      </w:r>
      <w:r w:rsidRPr="009D677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6777">
        <w:rPr>
          <w:rFonts w:ascii="Times New Roman" w:hAnsi="Times New Roman" w:cs="Times New Roman"/>
          <w:sz w:val="24"/>
          <w:szCs w:val="24"/>
        </w:rPr>
        <w:t>, и других.</w:t>
      </w:r>
    </w:p>
    <w:p w14:paraId="3067A30E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10. Гравитационное обогащение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песковой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фракции гидроциклонов и классификаторов (полное или частичное) для выделения благородных металлов в товарный продукт в голове процесса на центробежных концентраторах типа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Фалькон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</w:t>
      </w:r>
    </w:p>
    <w:p w14:paraId="12E717F2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 Для гравитационного обогащения рекомендуются непрерывного или периодического действия сепараторы типа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Фалькон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</w:t>
      </w:r>
    </w:p>
    <w:p w14:paraId="468E59CF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11. Для хвостохранилищ,  прудов накопителей, и площадок кучного выщелачивания, для предотвращения потерь воды и полезных компонентов, а также для предотвращения загрязнения окружающей среды рекомендуются использовать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геомембраны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на основе СБС-полимеров например, шестислойная СБС – полимерная битумная 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геомембрана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COLETANCHE (Производство Франция, завод </w:t>
      </w:r>
      <w:r w:rsidRPr="009D6777">
        <w:rPr>
          <w:rFonts w:ascii="Times New Roman" w:hAnsi="Times New Roman" w:cs="Times New Roman"/>
          <w:sz w:val="24"/>
          <w:szCs w:val="24"/>
          <w:lang w:val="en-US"/>
        </w:rPr>
        <w:t>AXTER</w:t>
      </w:r>
      <w:r w:rsidRPr="009D6777">
        <w:rPr>
          <w:rFonts w:ascii="Times New Roman" w:hAnsi="Times New Roman" w:cs="Times New Roman"/>
          <w:sz w:val="24"/>
          <w:szCs w:val="24"/>
        </w:rPr>
        <w:t xml:space="preserve">), которая обладает 300 летним сроком службы и нулевым коэффициентом теплового расширения, что особенно важно для резко-континентального климата и не требует значительного объема строительных работ и материалов (глина, песок 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182B32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>12. Оптимизация фильтрации концентратов для получения стабильной влажности концентратов при максимальной производительности фильтров и предотвращения потерь с фильтратом.</w:t>
      </w:r>
    </w:p>
    <w:p w14:paraId="603E0490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13. Использовать процессы кучного выщелачивания для окисленных,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полуокисленных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руд и руд пригодных для выщелачивания. Получение металла (медь, золото, цинк) сразу, а хвосты кучного выщелачивания перерабатывать отдельно на обогатительной фабрике.</w:t>
      </w:r>
    </w:p>
    <w:p w14:paraId="4641FBA1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Переработка  полезных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компонентов из техногенных отвалов и хвостохранилищ (предварительное обогащение или полная переработка) с целью получения товарных продуктов или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промпродуктов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. Укладывать отвалы сомнительной по качеству руды, условную пустую </w:t>
      </w:r>
      <w:proofErr w:type="gramStart"/>
      <w:r w:rsidRPr="009D6777">
        <w:rPr>
          <w:rFonts w:ascii="Times New Roman" w:hAnsi="Times New Roman" w:cs="Times New Roman"/>
          <w:sz w:val="24"/>
          <w:szCs w:val="24"/>
        </w:rPr>
        <w:t>породу  на</w:t>
      </w:r>
      <w:proofErr w:type="gramEnd"/>
      <w:r w:rsidRPr="009D6777">
        <w:rPr>
          <w:rFonts w:ascii="Times New Roman" w:hAnsi="Times New Roman" w:cs="Times New Roman"/>
          <w:sz w:val="24"/>
          <w:szCs w:val="24"/>
        </w:rPr>
        <w:t xml:space="preserve"> надежное гидроизоляционное основание для последующего процесса кучного или отвального выщелачивания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выщелачивания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>.</w:t>
      </w:r>
    </w:p>
    <w:p w14:paraId="6C5F17DE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15. Извлечение благородных металлов при </w:t>
      </w:r>
      <w:proofErr w:type="spellStart"/>
      <w:r w:rsidRPr="009D6777">
        <w:rPr>
          <w:rFonts w:ascii="Times New Roman" w:hAnsi="Times New Roman" w:cs="Times New Roman"/>
          <w:sz w:val="24"/>
          <w:szCs w:val="24"/>
        </w:rPr>
        <w:t>перефутеровке</w:t>
      </w:r>
      <w:proofErr w:type="spellEnd"/>
      <w:r w:rsidRPr="009D6777">
        <w:rPr>
          <w:rFonts w:ascii="Times New Roman" w:hAnsi="Times New Roman" w:cs="Times New Roman"/>
          <w:sz w:val="24"/>
          <w:szCs w:val="24"/>
        </w:rPr>
        <w:t xml:space="preserve"> мельниц, классификаторов и другого основного и вспомогательного оборудования, во время проведения ППР из скрапа, металлолома и др., складирования и организованной реализации потребителю.</w:t>
      </w:r>
    </w:p>
    <w:p w14:paraId="17238B53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4A361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F1">
        <w:rPr>
          <w:rFonts w:ascii="Times New Roman" w:hAnsi="Times New Roman" w:cs="Times New Roman"/>
          <w:b/>
          <w:sz w:val="24"/>
          <w:szCs w:val="24"/>
          <w:u w:val="single"/>
        </w:rPr>
        <w:t>Третий этап.</w:t>
      </w:r>
      <w:r w:rsidRPr="009D6777">
        <w:rPr>
          <w:rFonts w:ascii="Times New Roman" w:hAnsi="Times New Roman" w:cs="Times New Roman"/>
          <w:sz w:val="24"/>
          <w:szCs w:val="24"/>
        </w:rPr>
        <w:t xml:space="preserve"> Вышеперечисленные технические и технологические предложения подлежат выполнению после принятия решения на технических советах или оперативно, для предотвращения потерь, нарушения экологии и предотвращения убытков предприятий.</w:t>
      </w:r>
    </w:p>
    <w:p w14:paraId="4C1C8ADE" w14:textId="6851AA65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инновационные предложения (большая часть которых защищена патентами), необходимо считать основанием для повышения эффективности переработки </w:t>
      </w:r>
      <w:bookmarkStart w:id="0" w:name="_GoBack"/>
      <w:bookmarkEnd w:id="0"/>
      <w:r w:rsidRPr="009D6777">
        <w:rPr>
          <w:rFonts w:ascii="Times New Roman" w:hAnsi="Times New Roman" w:cs="Times New Roman"/>
          <w:sz w:val="24"/>
          <w:szCs w:val="24"/>
        </w:rPr>
        <w:t>руд предприятий ГМК и других предприятий, получения значительной прибыли с соблюдением норм экологической безопасности, предотвращения потерь для бизнеса. Предлагаемые технические и технологические предложения, также необходимо учитывать при выполнении исследований (НИР), разработки Технологических регламентов, составлении ТЭО, Разработке проектов, строительства и эксплуатации промышленных объектов, а также организации новых производств.</w:t>
      </w:r>
    </w:p>
    <w:p w14:paraId="7E083D30" w14:textId="77777777" w:rsidR="009D6777" w:rsidRPr="009D6777" w:rsidRDefault="009D6777" w:rsidP="009D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77">
        <w:rPr>
          <w:rFonts w:ascii="Times New Roman" w:hAnsi="Times New Roman" w:cs="Times New Roman"/>
          <w:sz w:val="24"/>
          <w:szCs w:val="24"/>
        </w:rPr>
        <w:t xml:space="preserve">   Таким образом, представляется возможным и целесообразным последовательно и поступательно повысить эффективность технологии переработки руд, практически на любом предприятии горно-металлургической отрасли за счет применения инновационных технологий. </w:t>
      </w:r>
    </w:p>
    <w:p w14:paraId="1D2052C6" w14:textId="77777777" w:rsidR="00E83603" w:rsidRPr="0093502A" w:rsidRDefault="00E83603" w:rsidP="0093502A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444FA" w14:textId="77777777" w:rsidR="00DB7388" w:rsidRPr="00BD3106" w:rsidRDefault="00BD3106" w:rsidP="00DB7388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106">
        <w:rPr>
          <w:rFonts w:ascii="Times New Roman" w:hAnsi="Times New Roman" w:cs="Times New Roman"/>
          <w:b/>
          <w:sz w:val="28"/>
          <w:szCs w:val="28"/>
        </w:rPr>
        <w:t>Якунин А.И.</w:t>
      </w:r>
    </w:p>
    <w:p w14:paraId="30A71CDD" w14:textId="77777777" w:rsidR="004C334D" w:rsidRPr="004C334D" w:rsidRDefault="004C334D" w:rsidP="00DB7388">
      <w:pPr>
        <w:pStyle w:val="a3"/>
        <w:tabs>
          <w:tab w:val="left" w:pos="60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60B0F72" w14:textId="77777777" w:rsidR="00D50463" w:rsidRPr="00D50463" w:rsidRDefault="00D50463" w:rsidP="002674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0463" w:rsidRPr="00D50463" w:rsidSect="003F4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799"/>
    <w:multiLevelType w:val="hybridMultilevel"/>
    <w:tmpl w:val="005A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27"/>
    <w:multiLevelType w:val="hybridMultilevel"/>
    <w:tmpl w:val="732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90E"/>
    <w:multiLevelType w:val="hybridMultilevel"/>
    <w:tmpl w:val="D90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D03"/>
    <w:multiLevelType w:val="hybridMultilevel"/>
    <w:tmpl w:val="05D04232"/>
    <w:lvl w:ilvl="0" w:tplc="1E6EE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1458"/>
    <w:multiLevelType w:val="hybridMultilevel"/>
    <w:tmpl w:val="2D3A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D20"/>
    <w:multiLevelType w:val="hybridMultilevel"/>
    <w:tmpl w:val="7560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5F9F"/>
    <w:multiLevelType w:val="hybridMultilevel"/>
    <w:tmpl w:val="431AC6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C976D8"/>
    <w:multiLevelType w:val="hybridMultilevel"/>
    <w:tmpl w:val="8A6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1F13"/>
    <w:multiLevelType w:val="hybridMultilevel"/>
    <w:tmpl w:val="D284B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99"/>
    <w:rsid w:val="0000345D"/>
    <w:rsid w:val="00194714"/>
    <w:rsid w:val="002674AB"/>
    <w:rsid w:val="002C12B5"/>
    <w:rsid w:val="00332ED2"/>
    <w:rsid w:val="00367FB1"/>
    <w:rsid w:val="003B3D30"/>
    <w:rsid w:val="003F4EA1"/>
    <w:rsid w:val="004C334D"/>
    <w:rsid w:val="00565792"/>
    <w:rsid w:val="00585852"/>
    <w:rsid w:val="0093502A"/>
    <w:rsid w:val="009D6777"/>
    <w:rsid w:val="00A97C16"/>
    <w:rsid w:val="00BD3106"/>
    <w:rsid w:val="00D30999"/>
    <w:rsid w:val="00D50463"/>
    <w:rsid w:val="00DB7388"/>
    <w:rsid w:val="00E83603"/>
    <w:rsid w:val="00EF5544"/>
    <w:rsid w:val="00F25321"/>
    <w:rsid w:val="00FB010B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602E"/>
  <w15:chartTrackingRefBased/>
  <w15:docId w15:val="{851A912B-B658-4363-8610-BB3B2CB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99"/>
    <w:pPr>
      <w:ind w:left="720"/>
      <w:contextualSpacing/>
    </w:pPr>
  </w:style>
  <w:style w:type="paragraph" w:styleId="a4">
    <w:name w:val="No Spacing"/>
    <w:uiPriority w:val="1"/>
    <w:qFormat/>
    <w:rsid w:val="004C3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E096-1AA1-4745-9D13-23A277B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Якунин</dc:creator>
  <cp:keywords/>
  <dc:description/>
  <cp:lastModifiedBy>МАИН АА</cp:lastModifiedBy>
  <cp:revision>2</cp:revision>
  <dcterms:created xsi:type="dcterms:W3CDTF">2019-12-30T04:34:00Z</dcterms:created>
  <dcterms:modified xsi:type="dcterms:W3CDTF">2019-12-30T04:34:00Z</dcterms:modified>
</cp:coreProperties>
</file>