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C9" w:rsidRDefault="008417C9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5F61" w:rsidRDefault="008417C9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научной деятельности</w:t>
      </w:r>
      <w:r w:rsidR="00C01D44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500C77" w:rsidRPr="00500C7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82122">
        <w:rPr>
          <w:rFonts w:ascii="Times New Roman" w:hAnsi="Times New Roman" w:cs="Times New Roman"/>
          <w:b/>
          <w:sz w:val="28"/>
          <w:szCs w:val="28"/>
        </w:rPr>
        <w:t xml:space="preserve"> Набиева Е.А.- академика МАИН, вице-президента КАСУ, д.п.н.</w:t>
      </w:r>
    </w:p>
    <w:p w:rsidR="005E08B2" w:rsidRDefault="005E08B2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1.Участие в работе конференций:</w:t>
      </w:r>
    </w:p>
    <w:p w:rsidR="00815BF0" w:rsidRDefault="008417C9" w:rsidP="009334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C9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815BF0" w:rsidRPr="008417C9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 «</w:t>
      </w:r>
      <w:r w:rsidR="00C01D44">
        <w:rPr>
          <w:rFonts w:ascii="Times New Roman" w:hAnsi="Times New Roman" w:cs="Times New Roman"/>
          <w:sz w:val="28"/>
          <w:szCs w:val="28"/>
        </w:rPr>
        <w:t xml:space="preserve">Интеграция и инновации в региональной системе </w:t>
      </w:r>
      <w:r w:rsidR="00815BF0" w:rsidRPr="008417C9">
        <w:rPr>
          <w:rFonts w:ascii="Times New Roman" w:hAnsi="Times New Roman" w:cs="Times New Roman"/>
          <w:sz w:val="28"/>
          <w:szCs w:val="28"/>
        </w:rPr>
        <w:t>“школа–колледж–вуз”»</w:t>
      </w:r>
      <w:r w:rsidR="00C01D44">
        <w:rPr>
          <w:rFonts w:ascii="Times New Roman" w:hAnsi="Times New Roman" w:cs="Times New Roman"/>
          <w:sz w:val="28"/>
          <w:szCs w:val="28"/>
        </w:rPr>
        <w:t xml:space="preserve"> (15 апреля 2015</w:t>
      </w:r>
      <w:r w:rsidR="00B04440">
        <w:rPr>
          <w:rFonts w:ascii="Times New Roman" w:hAnsi="Times New Roman" w:cs="Times New Roman"/>
          <w:sz w:val="28"/>
          <w:szCs w:val="28"/>
        </w:rPr>
        <w:t>г.)</w:t>
      </w:r>
      <w:r w:rsidR="00815BF0" w:rsidRPr="00841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352" w:rsidRPr="008417C9" w:rsidRDefault="00CA3352" w:rsidP="009334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научной работе в качестве ведущего научного сотрудника по г/б теме №299/2015 МОН РК (договор №190 от 12 февраля 2015 г.) «Развитие культуры толерантных отношений молодежи Республики Казахстан в процессе межличностного взаимодействия (на примере Восточно-Казахстанской области)».</w:t>
      </w:r>
    </w:p>
    <w:p w:rsidR="00F909B0" w:rsidRPr="00F909B0" w:rsidRDefault="008417C9" w:rsidP="00933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681098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="00B54351">
        <w:rPr>
          <w:rFonts w:ascii="Times New Roman" w:hAnsi="Times New Roman" w:cs="Times New Roman"/>
          <w:sz w:val="28"/>
          <w:szCs w:val="28"/>
        </w:rPr>
        <w:t xml:space="preserve"> «</w:t>
      </w:r>
      <w:r w:rsidR="00F909B0"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>Ценности и смыслы современного образования: Васильевские чтения в Казахстане</w:t>
      </w:r>
      <w:r w:rsid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="00F909B0"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>2015</w:t>
      </w:r>
      <w:r w:rsid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>» (2-3 июля 2015г.)</w:t>
      </w:r>
      <w:r w:rsidR="00F909B0"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E08B2" w:rsidRPr="00B04440" w:rsidRDefault="00F909B0" w:rsidP="00DB19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работе </w:t>
      </w:r>
      <w:r w:rsidR="00DB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международного </w:t>
      </w:r>
      <w:r w:rsidR="005E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</w:t>
      </w:r>
      <w:r w:rsidR="00DB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конгресса «Международное партнерство: исследования, инновации и образование» (25-26 сентября 2015 г.). </w:t>
      </w:r>
    </w:p>
    <w:p w:rsidR="005E08B2" w:rsidRDefault="005E08B2" w:rsidP="0093345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E08B2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5946C6" w:rsidRPr="005946C6" w:rsidRDefault="00C01D44" w:rsidP="009334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 Е.А.</w:t>
      </w:r>
      <w:r w:rsidR="0057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университет </w:t>
      </w:r>
      <w:r w:rsidR="00DB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эффективная форма содействия научно-инновационному развитию региона</w:t>
      </w:r>
      <w:r w:rsidR="005946C6" w:rsidRPr="0059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Материалы 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региональной научно-практической конференции «</w:t>
      </w:r>
      <w:r w:rsidR="00DB7B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Интергация и инновации в региональной системе «школа-колледж-вуз» (15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B7B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апреля 2015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года) - Часть 1- г.</w:t>
      </w:r>
      <w:r w:rsidR="00F909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Усть-Каменогорск, Изд-во КАСУ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7B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2015</w:t>
      </w:r>
      <w:r w:rsidR="00661EC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г. -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С.10-15.</w:t>
      </w:r>
    </w:p>
    <w:p w:rsidR="00F909B0" w:rsidRPr="00831B35" w:rsidRDefault="005946C6" w:rsidP="009334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Набиев Е.А.,</w:t>
      </w:r>
      <w:r w:rsidR="00F909B0"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Имангалиев А.С. Проблемы прогнозирования в профессиональном образовании // Ценности и смыслы современного образования: Васильевские чтения в Казахстане</w:t>
      </w:r>
      <w:r w:rsid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909B0"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909B0"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>2015. Сборник научных статей</w:t>
      </w:r>
      <w:r w:rsid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909B0"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/ под редакцией Г.К.Нургалиевой – Алматы: АО «Национальный центр информатизации», 2015. – С.101-107. </w:t>
      </w:r>
    </w:p>
    <w:p w:rsidR="00831B35" w:rsidRPr="00831B35" w:rsidRDefault="00831B35" w:rsidP="00831B35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 w:rsidRPr="00831B35">
        <w:rPr>
          <w:rFonts w:ascii="Times New Roman" w:hAnsi="Times New Roman" w:cs="Times New Roman"/>
          <w:sz w:val="28"/>
          <w:szCs w:val="28"/>
        </w:rPr>
        <w:lastRenderedPageBreak/>
        <w:t>Завалко</w:t>
      </w:r>
      <w:proofErr w:type="spellEnd"/>
      <w:r w:rsidRPr="00831B35">
        <w:rPr>
          <w:rFonts w:ascii="Times New Roman" w:hAnsi="Times New Roman" w:cs="Times New Roman"/>
          <w:sz w:val="28"/>
          <w:szCs w:val="28"/>
        </w:rPr>
        <w:t xml:space="preserve"> Н.А., Набиев Е.А., Петрусевич А.А. Диагностика уровня культуры толерантных отношений молодежи на примере Восточно-Казахстанской области // </w:t>
      </w:r>
      <w:r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партнерство: исследования, инновации и образование: Сборник докладов международного научного конгресса (25-26 сентября 2015 года). – Часть 1 – </w:t>
      </w:r>
      <w:proofErr w:type="spellStart"/>
      <w:r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г.Усть-Каменогорск</w:t>
      </w:r>
      <w:proofErr w:type="spellEnd"/>
      <w:r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2015, С. 16-20.</w:t>
      </w:r>
    </w:p>
    <w:p w:rsidR="00BA02CA" w:rsidRPr="00831B35" w:rsidRDefault="00831B35" w:rsidP="00BA02C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831B35">
        <w:rPr>
          <w:rFonts w:ascii="Times New Roman" w:hAnsi="Times New Roman" w:cs="Times New Roman"/>
          <w:sz w:val="28"/>
          <w:szCs w:val="28"/>
        </w:rPr>
        <w:t>Набиев Е.А.</w:t>
      </w:r>
      <w:r>
        <w:rPr>
          <w:rFonts w:ascii="Times New Roman" w:hAnsi="Times New Roman" w:cs="Times New Roman"/>
          <w:sz w:val="28"/>
          <w:szCs w:val="28"/>
        </w:rPr>
        <w:t>, Сорокина А.В. Профессиональные планы намерения учащихся 11 классов школ города Усть-Каменогорск</w:t>
      </w:r>
      <w:r w:rsidR="00BA02CA">
        <w:rPr>
          <w:rFonts w:ascii="Times New Roman" w:hAnsi="Times New Roman" w:cs="Times New Roman"/>
          <w:sz w:val="28"/>
          <w:szCs w:val="28"/>
        </w:rPr>
        <w:t xml:space="preserve">а // </w:t>
      </w:r>
      <w:r w:rsidR="00BA02CA"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партнерство: исследования, инновации и образование: Сборник докладов международного научного конгресса (25-26 сентября 2015 года). – Часть 1 – </w:t>
      </w:r>
      <w:proofErr w:type="spellStart"/>
      <w:r w:rsidR="00BA02CA"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г.Усть-Каменогорск</w:t>
      </w:r>
      <w:proofErr w:type="spellEnd"/>
      <w:r w:rsidR="00BA02CA"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2015, С. 16-20.</w:t>
      </w:r>
    </w:p>
    <w:p w:rsidR="009A434E" w:rsidRPr="009A434E" w:rsidRDefault="005946C6" w:rsidP="009A434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909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Набиев Е.А. </w:t>
      </w:r>
      <w:r w:rsidR="008149A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Пути модернизации профессионального высшего педагогического образования // </w:t>
      </w:r>
      <w:r w:rsidR="009A434E"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партнерство: исследования, инновации и образование: Сборник докладов международного научного конгресса (25-26 сентября 2015 года). – Часть 1 – </w:t>
      </w:r>
      <w:proofErr w:type="spellStart"/>
      <w:r w:rsidR="009A434E"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г.Усть-Каменогорск</w:t>
      </w:r>
      <w:proofErr w:type="spellEnd"/>
      <w:r w:rsidR="009A434E" w:rsidRPr="00831B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2015, С. 16-20.</w:t>
      </w:r>
    </w:p>
    <w:p w:rsidR="00661EC8" w:rsidRPr="00661EC8" w:rsidRDefault="00661EC8" w:rsidP="00661EC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1EC8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Pr="00661EC8">
        <w:rPr>
          <w:rFonts w:ascii="Times New Roman" w:hAnsi="Times New Roman" w:cs="Times New Roman"/>
          <w:sz w:val="28"/>
          <w:szCs w:val="28"/>
          <w:lang w:val="en-US"/>
        </w:rPr>
        <w:t>Zavalko</w:t>
      </w:r>
      <w:proofErr w:type="spellEnd"/>
      <w:r w:rsidRPr="00661EC8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661EC8">
        <w:rPr>
          <w:rFonts w:ascii="Times New Roman" w:hAnsi="Times New Roman" w:cs="Times New Roman"/>
          <w:sz w:val="28"/>
          <w:szCs w:val="28"/>
          <w:lang w:val="en-US"/>
        </w:rPr>
        <w:t>Nabiyev</w:t>
      </w:r>
      <w:proofErr w:type="spellEnd"/>
      <w:r w:rsidRPr="00661EC8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661EC8">
        <w:rPr>
          <w:rFonts w:ascii="Times New Roman" w:hAnsi="Times New Roman" w:cs="Times New Roman"/>
          <w:sz w:val="28"/>
          <w:szCs w:val="28"/>
          <w:lang w:val="en-US"/>
        </w:rPr>
        <w:t>Petrussevich</w:t>
      </w:r>
      <w:proofErr w:type="spellEnd"/>
      <w:r w:rsidRPr="00661EC8">
        <w:rPr>
          <w:rFonts w:ascii="Times New Roman" w:hAnsi="Times New Roman" w:cs="Times New Roman"/>
          <w:sz w:val="28"/>
          <w:szCs w:val="28"/>
          <w:lang w:val="en-US"/>
        </w:rPr>
        <w:t xml:space="preserve"> The analysis of tolerance attitudes among youth (based on attitudes of youth in East Kazakhstan) // </w:t>
      </w:r>
      <w:proofErr w:type="gramStart"/>
      <w:r w:rsidRPr="00661EC8">
        <w:rPr>
          <w:rFonts w:ascii="Times New Roman" w:hAnsi="Times New Roman" w:cs="Times New Roman"/>
          <w:sz w:val="28"/>
          <w:szCs w:val="28"/>
          <w:lang w:val="en-US"/>
        </w:rPr>
        <w:t>The  Kazakh</w:t>
      </w:r>
      <w:proofErr w:type="gramEnd"/>
      <w:r w:rsidRPr="00661EC8">
        <w:rPr>
          <w:rFonts w:ascii="Times New Roman" w:hAnsi="Times New Roman" w:cs="Times New Roman"/>
          <w:sz w:val="28"/>
          <w:szCs w:val="28"/>
          <w:lang w:val="en-US"/>
        </w:rPr>
        <w:t xml:space="preserve"> American  Free  University  Academic  Journal.– USA, Oregon, 2015. – </w:t>
      </w:r>
      <w:r w:rsidRPr="00661EC8">
        <w:rPr>
          <w:rFonts w:ascii="Times New Roman" w:hAnsi="Times New Roman" w:cs="Times New Roman"/>
          <w:sz w:val="28"/>
          <w:szCs w:val="28"/>
        </w:rPr>
        <w:t>Р</w:t>
      </w:r>
      <w:r w:rsidRPr="00661E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61EC8">
        <w:rPr>
          <w:rFonts w:ascii="Times New Roman" w:hAnsi="Times New Roman" w:cs="Times New Roman"/>
          <w:sz w:val="28"/>
          <w:szCs w:val="28"/>
        </w:rPr>
        <w:t>47</w:t>
      </w:r>
      <w:r w:rsidRPr="00661E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61EC8">
        <w:rPr>
          <w:rFonts w:ascii="Times New Roman" w:hAnsi="Times New Roman" w:cs="Times New Roman"/>
          <w:sz w:val="28"/>
          <w:szCs w:val="28"/>
        </w:rPr>
        <w:t>5</w:t>
      </w:r>
      <w:r w:rsidRPr="00661EC8">
        <w:rPr>
          <w:rFonts w:ascii="Times New Roman" w:hAnsi="Times New Roman" w:cs="Times New Roman"/>
          <w:sz w:val="28"/>
          <w:szCs w:val="28"/>
          <w:lang w:val="en-US"/>
        </w:rPr>
        <w:t>0.</w:t>
      </w:r>
    </w:p>
    <w:p w:rsidR="005B7C5B" w:rsidRPr="00A413D6" w:rsidRDefault="00661EC8" w:rsidP="005B7C5B">
      <w:pPr>
        <w:pStyle w:val="a3"/>
        <w:numPr>
          <w:ilvl w:val="0"/>
          <w:numId w:val="2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A413D6">
        <w:rPr>
          <w:rFonts w:ascii="Times New Roman" w:hAnsi="Times New Roman" w:cs="Times New Roman"/>
          <w:sz w:val="28"/>
          <w:szCs w:val="28"/>
          <w:lang w:val="kk-KZ"/>
        </w:rPr>
        <w:t>Набиев Е.А., Завалко Н.А.,Петрусевич А.А. Педагогические проблемы воспитания культуры толерантности молодежи //Педагогический вестник – Научно-методический журнал – Усть-Каменогорск, 2015, № 6 – С. 7-9.</w:t>
      </w:r>
    </w:p>
    <w:p w:rsidR="005B7C5B" w:rsidRPr="00661EC8" w:rsidRDefault="005B7C5B" w:rsidP="005B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C5B" w:rsidRPr="0031355A" w:rsidRDefault="0031355A" w:rsidP="005B7C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5A">
        <w:rPr>
          <w:rFonts w:ascii="Times New Roman" w:hAnsi="Times New Roman" w:cs="Times New Roman"/>
          <w:b/>
          <w:sz w:val="28"/>
          <w:szCs w:val="28"/>
        </w:rPr>
        <w:t>Повышение квалификации, участие в семинар</w:t>
      </w:r>
      <w:r w:rsidR="005B7C5B" w:rsidRPr="0031355A">
        <w:rPr>
          <w:rFonts w:ascii="Times New Roman" w:hAnsi="Times New Roman" w:cs="Times New Roman"/>
          <w:b/>
          <w:sz w:val="28"/>
          <w:szCs w:val="28"/>
        </w:rPr>
        <w:t>ах,</w:t>
      </w:r>
      <w:r w:rsidRPr="003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C5B" w:rsidRPr="0031355A">
        <w:rPr>
          <w:rFonts w:ascii="Times New Roman" w:hAnsi="Times New Roman" w:cs="Times New Roman"/>
          <w:b/>
          <w:sz w:val="28"/>
          <w:szCs w:val="28"/>
        </w:rPr>
        <w:t>тренингах</w:t>
      </w:r>
    </w:p>
    <w:p w:rsidR="005B7C5B" w:rsidRDefault="005B7C5B" w:rsidP="005B7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5FC7" w:rsidRPr="00314468" w:rsidRDefault="00314468" w:rsidP="005B7C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468">
        <w:rPr>
          <w:rFonts w:ascii="Times New Roman" w:hAnsi="Times New Roman" w:cs="Times New Roman"/>
          <w:sz w:val="28"/>
          <w:szCs w:val="28"/>
        </w:rPr>
        <w:t>Сертификат</w:t>
      </w:r>
      <w:r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468">
        <w:rPr>
          <w:rFonts w:ascii="Times New Roman" w:hAnsi="Times New Roman" w:cs="Times New Roman"/>
          <w:sz w:val="28"/>
          <w:szCs w:val="28"/>
        </w:rPr>
        <w:t>за</w:t>
      </w:r>
      <w:r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4468">
        <w:rPr>
          <w:rFonts w:ascii="Times New Roman" w:hAnsi="Times New Roman" w:cs="Times New Roman"/>
          <w:sz w:val="28"/>
          <w:szCs w:val="28"/>
        </w:rPr>
        <w:t>у</w:t>
      </w:r>
      <w:r w:rsidR="005B7C5B" w:rsidRPr="00314468">
        <w:rPr>
          <w:rFonts w:ascii="Times New Roman" w:hAnsi="Times New Roman" w:cs="Times New Roman"/>
          <w:sz w:val="28"/>
          <w:szCs w:val="28"/>
        </w:rPr>
        <w:t>частие</w:t>
      </w:r>
      <w:r w:rsidR="005B7C5B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C5B" w:rsidRPr="00314468">
        <w:rPr>
          <w:rFonts w:ascii="Times New Roman" w:hAnsi="Times New Roman" w:cs="Times New Roman"/>
          <w:sz w:val="28"/>
          <w:szCs w:val="28"/>
        </w:rPr>
        <w:t>в</w:t>
      </w:r>
      <w:r w:rsidR="005B7C5B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C5B" w:rsidRPr="00314468">
        <w:rPr>
          <w:rFonts w:ascii="Times New Roman" w:hAnsi="Times New Roman" w:cs="Times New Roman"/>
          <w:sz w:val="28"/>
          <w:szCs w:val="28"/>
        </w:rPr>
        <w:t>семинаре</w:t>
      </w:r>
      <w:r w:rsidR="005B7C5B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C5B" w:rsidRPr="00314468">
        <w:rPr>
          <w:rFonts w:ascii="Times New Roman" w:hAnsi="Times New Roman" w:cs="Times New Roman"/>
          <w:sz w:val="28"/>
          <w:szCs w:val="28"/>
        </w:rPr>
        <w:t>повышения</w:t>
      </w:r>
      <w:r w:rsidR="005B7C5B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C5B" w:rsidRPr="00314468">
        <w:rPr>
          <w:rFonts w:ascii="Times New Roman" w:hAnsi="Times New Roman" w:cs="Times New Roman"/>
          <w:sz w:val="28"/>
          <w:szCs w:val="28"/>
        </w:rPr>
        <w:t>квалификации</w:t>
      </w:r>
      <w:r w:rsidR="005B7C5B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DB7B42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Recent Trends in Teaching  Methods Instructional and </w:t>
      </w:r>
      <w:proofErr w:type="spellStart"/>
      <w:r w:rsidR="00937D27" w:rsidRPr="00314468">
        <w:rPr>
          <w:rFonts w:ascii="Times New Roman" w:hAnsi="Times New Roman" w:cs="Times New Roman"/>
          <w:sz w:val="28"/>
          <w:szCs w:val="28"/>
          <w:lang w:val="en-US"/>
        </w:rPr>
        <w:t>Goais</w:t>
      </w:r>
      <w:proofErr w:type="spellEnd"/>
      <w:r w:rsidR="00937D27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7C5B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937D27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Louis Foltz </w:t>
      </w:r>
      <w:r w:rsidR="00B85FC7" w:rsidRPr="00314468">
        <w:rPr>
          <w:rFonts w:ascii="Times New Roman" w:hAnsi="Times New Roman" w:cs="Times New Roman"/>
          <w:sz w:val="28"/>
          <w:szCs w:val="28"/>
          <w:lang w:val="en-US"/>
        </w:rPr>
        <w:t>, PhD.</w:t>
      </w:r>
      <w:r w:rsidR="00937D27" w:rsidRPr="00314468">
        <w:rPr>
          <w:rFonts w:ascii="Times New Roman" w:hAnsi="Times New Roman" w:cs="Times New Roman"/>
          <w:sz w:val="28"/>
          <w:szCs w:val="28"/>
          <w:lang w:val="en-US"/>
        </w:rPr>
        <w:t>, Professor of Warner Pacific College.</w:t>
      </w:r>
      <w:r w:rsidR="00B85FC7" w:rsidRPr="003144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FC7" w:rsidRPr="00314468">
        <w:rPr>
          <w:rFonts w:ascii="Times New Roman" w:hAnsi="Times New Roman" w:cs="Times New Roman"/>
          <w:sz w:val="28"/>
          <w:szCs w:val="28"/>
        </w:rPr>
        <w:t>Центр развития карьеры и личности КАСУ.</w:t>
      </w:r>
      <w:r w:rsidRPr="00314468">
        <w:rPr>
          <w:rFonts w:ascii="Times New Roman" w:hAnsi="Times New Roman" w:cs="Times New Roman"/>
          <w:sz w:val="28"/>
          <w:szCs w:val="28"/>
        </w:rPr>
        <w:t xml:space="preserve"> </w:t>
      </w:r>
      <w:r w:rsidR="00937D27" w:rsidRPr="00314468">
        <w:rPr>
          <w:rFonts w:ascii="Times New Roman" w:hAnsi="Times New Roman" w:cs="Times New Roman"/>
          <w:sz w:val="28"/>
          <w:szCs w:val="28"/>
        </w:rPr>
        <w:t xml:space="preserve">26 марта  2015 </w:t>
      </w:r>
      <w:r w:rsidR="00B85FC7" w:rsidRPr="00314468">
        <w:rPr>
          <w:rFonts w:ascii="Times New Roman" w:hAnsi="Times New Roman" w:cs="Times New Roman"/>
          <w:sz w:val="28"/>
          <w:szCs w:val="28"/>
        </w:rPr>
        <w:t>г.</w:t>
      </w:r>
    </w:p>
    <w:p w:rsidR="008402DD" w:rsidRPr="00681098" w:rsidRDefault="00314468" w:rsidP="008402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Сертификат за у</w:t>
      </w:r>
      <w:r w:rsidR="008402DD" w:rsidRPr="00A742EC">
        <w:rPr>
          <w:rFonts w:ascii="Times New Roman" w:hAnsi="Times New Roman" w:cs="Times New Roman"/>
          <w:sz w:val="28"/>
          <w:szCs w:val="28"/>
        </w:rPr>
        <w:t>частие в мастер-классе «Преимущество и недостатки инновационной модели обучения «Перевернутый класс»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02DD" w:rsidRPr="00A742EC">
        <w:rPr>
          <w:rFonts w:ascii="Times New Roman" w:hAnsi="Times New Roman" w:cs="Times New Roman"/>
          <w:sz w:val="28"/>
          <w:szCs w:val="28"/>
        </w:rPr>
        <w:t xml:space="preserve"> Спикер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402DD" w:rsidRPr="00A742EC">
        <w:rPr>
          <w:rFonts w:ascii="Times New Roman" w:hAnsi="Times New Roman" w:cs="Times New Roman"/>
          <w:sz w:val="28"/>
          <w:szCs w:val="28"/>
        </w:rPr>
        <w:t>СТЮАРТ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2DD" w:rsidRPr="00A742EC">
        <w:rPr>
          <w:rFonts w:ascii="Times New Roman" w:hAnsi="Times New Roman" w:cs="Times New Roman"/>
          <w:sz w:val="28"/>
          <w:szCs w:val="28"/>
        </w:rPr>
        <w:t>ЧЕН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02DD" w:rsidRPr="00A742EC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02DD" w:rsidRPr="00A742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="008402DD" w:rsidRPr="00A742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02DD" w:rsidRPr="00A742E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8402DD" w:rsidRPr="00A742EC">
        <w:rPr>
          <w:rFonts w:ascii="Times New Roman" w:hAnsi="Times New Roman" w:cs="Times New Roman"/>
          <w:sz w:val="28"/>
          <w:szCs w:val="28"/>
        </w:rPr>
        <w:t>почетный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2DD" w:rsidRPr="00A742EC">
        <w:rPr>
          <w:rFonts w:ascii="Times New Roman" w:hAnsi="Times New Roman" w:cs="Times New Roman"/>
          <w:sz w:val="28"/>
          <w:szCs w:val="28"/>
        </w:rPr>
        <w:t>профессор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2DD" w:rsidRPr="00A742E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2DD" w:rsidRPr="00A742E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Buffalo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lastRenderedPageBreak/>
        <w:t>of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SUNY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Fulbright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Senior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Scholar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Visiting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2EC" w:rsidRPr="00A742EC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A742EC">
        <w:rPr>
          <w:rFonts w:ascii="Times New Roman" w:hAnsi="Times New Roman" w:cs="Times New Roman"/>
          <w:sz w:val="28"/>
          <w:szCs w:val="28"/>
        </w:rPr>
        <w:t>сентября</w:t>
      </w:r>
      <w:r w:rsidR="00A742EC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 xml:space="preserve"> 2015 </w:t>
      </w:r>
      <w:r w:rsidR="008402DD" w:rsidRPr="00A742EC">
        <w:rPr>
          <w:rFonts w:ascii="Times New Roman" w:hAnsi="Times New Roman" w:cs="Times New Roman"/>
          <w:sz w:val="28"/>
          <w:szCs w:val="28"/>
        </w:rPr>
        <w:t>г</w:t>
      </w:r>
      <w:r w:rsidR="008402DD" w:rsidRPr="006810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4468" w:rsidRDefault="00314468" w:rsidP="008402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за участие в семинар-тренинге «Проект научного сотрудничества». Тренер</w:t>
      </w:r>
      <w:r w:rsidRPr="00314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Ф.В., доктор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)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Центр развития карьеры КАСУ. 23 декабря 2015г.</w:t>
      </w:r>
    </w:p>
    <w:p w:rsidR="00A413D6" w:rsidRPr="00A413D6" w:rsidRDefault="00A413D6" w:rsidP="00A413D6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A413D6" w:rsidRDefault="00A413D6" w:rsidP="00A413D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D6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</w:p>
    <w:p w:rsidR="00A413D6" w:rsidRDefault="00A413D6" w:rsidP="00A413D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3D6" w:rsidRPr="00A413D6" w:rsidRDefault="00A413D6" w:rsidP="00A413D6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413D6">
        <w:rPr>
          <w:rFonts w:ascii="Times New Roman" w:hAnsi="Times New Roman" w:cs="Times New Roman"/>
          <w:sz w:val="28"/>
          <w:szCs w:val="28"/>
        </w:rPr>
        <w:t>Председатель Восточно-Казахстанской областной территориальной избирательной комиссии</w:t>
      </w:r>
    </w:p>
    <w:p w:rsidR="00A413D6" w:rsidRPr="00A413D6" w:rsidRDefault="00A413D6" w:rsidP="00A413D6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Совета по противодействию коррупции при Восточно-Казахстанском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A413D6">
        <w:rPr>
          <w:rFonts w:ascii="Times New Roman" w:hAnsi="Times New Roman" w:cs="Times New Roman"/>
          <w:sz w:val="28"/>
          <w:szCs w:val="28"/>
          <w:u w:val="single"/>
        </w:rPr>
        <w:t>блас</w:t>
      </w:r>
      <w:r>
        <w:rPr>
          <w:rFonts w:ascii="Times New Roman" w:hAnsi="Times New Roman" w:cs="Times New Roman"/>
          <w:sz w:val="28"/>
          <w:szCs w:val="28"/>
        </w:rPr>
        <w:t>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партии «Н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13D6" w:rsidRPr="00A413D6" w:rsidRDefault="00A413D6" w:rsidP="00A413D6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Совета общественности по профилактике правонарушений при акиме г.Усть-Каменогорск</w:t>
      </w:r>
    </w:p>
    <w:p w:rsidR="00314468" w:rsidRPr="00A413D6" w:rsidRDefault="00314468" w:rsidP="00A413D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5B" w:rsidRPr="0031355A" w:rsidRDefault="00784956" w:rsidP="0031355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Поощрения </w:t>
      </w:r>
    </w:p>
    <w:p w:rsidR="005B7C5B" w:rsidRPr="00784956" w:rsidRDefault="005B7C5B" w:rsidP="005B7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098" w:rsidRPr="00681098" w:rsidRDefault="00784956" w:rsidP="003135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098">
        <w:rPr>
          <w:rFonts w:ascii="Times New Roman" w:hAnsi="Times New Roman" w:cs="Times New Roman"/>
          <w:sz w:val="28"/>
          <w:szCs w:val="28"/>
        </w:rPr>
        <w:t xml:space="preserve">Юбилейная медаль </w:t>
      </w:r>
      <w:r w:rsidR="00681098" w:rsidRPr="00681098">
        <w:rPr>
          <w:rFonts w:ascii="Times New Roman" w:hAnsi="Times New Roman" w:cs="Times New Roman"/>
          <w:sz w:val="28"/>
          <w:szCs w:val="28"/>
        </w:rPr>
        <w:t>«</w:t>
      </w:r>
      <w:r w:rsidR="00681098" w:rsidRPr="006810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мәслихаттарына 20-жыл» </w:t>
      </w:r>
    </w:p>
    <w:p w:rsidR="00784956" w:rsidRPr="00681098" w:rsidRDefault="00784956" w:rsidP="003135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09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министлігі Құрмет грамотасы Министр А.Сәрінжіпов 30 қыркүйек 2015 ж.</w:t>
      </w:r>
    </w:p>
    <w:p w:rsidR="00681098" w:rsidRDefault="00681098" w:rsidP="0031355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Юбилейная медаль «Қазақстан Конституциясына 20 жыл</w:t>
      </w:r>
      <w:r>
        <w:rPr>
          <w:rFonts w:ascii="Times New Roman" w:hAnsi="Times New Roman" w:cs="Times New Roman"/>
          <w:sz w:val="28"/>
          <w:szCs w:val="28"/>
        </w:rPr>
        <w:t>», № 05548, 5августа 2015г.</w:t>
      </w:r>
    </w:p>
    <w:p w:rsidR="00F75C01" w:rsidRPr="0031355A" w:rsidRDefault="00F75C01" w:rsidP="00F75C01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F75C01" w:rsidRPr="0031355A" w:rsidRDefault="00F75C01" w:rsidP="00F75C01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342C21" w:rsidRPr="0031355A" w:rsidRDefault="00342C21" w:rsidP="00342C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5C1B" w:rsidRPr="00575C1B" w:rsidRDefault="00575C1B" w:rsidP="009334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75C1B" w:rsidRPr="0031355A" w:rsidRDefault="00575C1B" w:rsidP="0093345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946C6" w:rsidRPr="0031355A" w:rsidRDefault="005946C6" w:rsidP="009334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8B2" w:rsidRPr="0031355A" w:rsidRDefault="005E08B2" w:rsidP="0093345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08B2" w:rsidRPr="0031355A" w:rsidRDefault="005E08B2" w:rsidP="009334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52A" w:rsidRPr="0031355A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52A" w:rsidRPr="0031355A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452A" w:rsidRPr="0031355A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0452A" w:rsidRPr="0031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77A"/>
    <w:multiLevelType w:val="hybridMultilevel"/>
    <w:tmpl w:val="B4D0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124B4"/>
    <w:multiLevelType w:val="hybridMultilevel"/>
    <w:tmpl w:val="4E708B76"/>
    <w:lvl w:ilvl="0" w:tplc="CCE2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E28C9"/>
    <w:multiLevelType w:val="hybridMultilevel"/>
    <w:tmpl w:val="B4D04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D5687"/>
    <w:multiLevelType w:val="hybridMultilevel"/>
    <w:tmpl w:val="B3FE8D18"/>
    <w:lvl w:ilvl="0" w:tplc="B3F65B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D975F7"/>
    <w:multiLevelType w:val="hybridMultilevel"/>
    <w:tmpl w:val="CB38CA70"/>
    <w:lvl w:ilvl="0" w:tplc="B8C8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95F0F"/>
    <w:multiLevelType w:val="hybridMultilevel"/>
    <w:tmpl w:val="243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4A00"/>
    <w:multiLevelType w:val="hybridMultilevel"/>
    <w:tmpl w:val="AF840F6C"/>
    <w:lvl w:ilvl="0" w:tplc="EFBA48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E4D5DC3"/>
    <w:multiLevelType w:val="hybridMultilevel"/>
    <w:tmpl w:val="BBF2A456"/>
    <w:lvl w:ilvl="0" w:tplc="1B5C0A68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7"/>
    <w:rsid w:val="00082122"/>
    <w:rsid w:val="000D0E91"/>
    <w:rsid w:val="000D742A"/>
    <w:rsid w:val="0031355A"/>
    <w:rsid w:val="00314468"/>
    <w:rsid w:val="00342C21"/>
    <w:rsid w:val="00381B0B"/>
    <w:rsid w:val="00425D28"/>
    <w:rsid w:val="00500C77"/>
    <w:rsid w:val="0050452A"/>
    <w:rsid w:val="00526F0B"/>
    <w:rsid w:val="00575C1B"/>
    <w:rsid w:val="005946C6"/>
    <w:rsid w:val="005B7C5B"/>
    <w:rsid w:val="005E08B2"/>
    <w:rsid w:val="00661EC8"/>
    <w:rsid w:val="00681098"/>
    <w:rsid w:val="006B39DD"/>
    <w:rsid w:val="006B5FB7"/>
    <w:rsid w:val="007706F5"/>
    <w:rsid w:val="00784956"/>
    <w:rsid w:val="008149A2"/>
    <w:rsid w:val="00815BF0"/>
    <w:rsid w:val="00831B35"/>
    <w:rsid w:val="008402DD"/>
    <w:rsid w:val="008417C9"/>
    <w:rsid w:val="00933452"/>
    <w:rsid w:val="00937D27"/>
    <w:rsid w:val="009A434E"/>
    <w:rsid w:val="009F70F8"/>
    <w:rsid w:val="00A413D6"/>
    <w:rsid w:val="00A742EC"/>
    <w:rsid w:val="00AB0ED4"/>
    <w:rsid w:val="00B04440"/>
    <w:rsid w:val="00B54351"/>
    <w:rsid w:val="00B85FC7"/>
    <w:rsid w:val="00BA02CA"/>
    <w:rsid w:val="00C01D44"/>
    <w:rsid w:val="00C14676"/>
    <w:rsid w:val="00CA3352"/>
    <w:rsid w:val="00DB19CC"/>
    <w:rsid w:val="00DB7B42"/>
    <w:rsid w:val="00E25F61"/>
    <w:rsid w:val="00EB5C9B"/>
    <w:rsid w:val="00F75C01"/>
    <w:rsid w:val="00F816E2"/>
    <w:rsid w:val="00F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8B6F-3379-49FB-A4AF-6B98B3A2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B7"/>
    <w:pPr>
      <w:ind w:left="720"/>
      <w:contextualSpacing/>
    </w:pPr>
  </w:style>
  <w:style w:type="paragraph" w:styleId="a4">
    <w:name w:val="Body Text Indent"/>
    <w:basedOn w:val="a"/>
    <w:link w:val="a5"/>
    <w:rsid w:val="00504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4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МАИН АА</cp:lastModifiedBy>
  <cp:revision>2</cp:revision>
  <dcterms:created xsi:type="dcterms:W3CDTF">2016-02-05T06:38:00Z</dcterms:created>
  <dcterms:modified xsi:type="dcterms:W3CDTF">2016-02-05T06:38:00Z</dcterms:modified>
</cp:coreProperties>
</file>