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37" w:rsidRDefault="00025637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37E01" w:rsidRPr="004630BE" w:rsidRDefault="00537E01" w:rsidP="0002563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30BE">
        <w:rPr>
          <w:rFonts w:ascii="Times New Roman" w:hAnsi="Times New Roman" w:cs="Times New Roman"/>
          <w:b/>
          <w:sz w:val="28"/>
          <w:szCs w:val="28"/>
          <w:lang w:val="kk-KZ"/>
        </w:rPr>
        <w:t>КЕРІМБЕК ҒАЛЫМЖАН ЕСҚАРАҰЛЫ</w:t>
      </w:r>
    </w:p>
    <w:p w:rsidR="006E7052" w:rsidRDefault="006E7052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25637" w:rsidRDefault="00025637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025637" w:rsidRDefault="00025637" w:rsidP="0002563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2563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65471" cy="1112067"/>
            <wp:effectExtent l="19050" t="0" r="1329" b="0"/>
            <wp:docPr id="2" name="Рисунок 1" descr="Керімбек Ғалымжан Есқараұ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рімбек Ғалымжан Есқараұ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61" cy="112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637" w:rsidRPr="004630BE" w:rsidRDefault="00025637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95C66" w:rsidRPr="004630BE" w:rsidRDefault="006F2B67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630BE">
        <w:rPr>
          <w:rFonts w:ascii="Times New Roman" w:eastAsia="Times New Roman" w:hAnsi="Times New Roman" w:cs="Times New Roman"/>
          <w:b/>
          <w:sz w:val="28"/>
          <w:szCs w:val="28"/>
        </w:rPr>
        <w:t>Академик МАИН</w:t>
      </w:r>
    </w:p>
    <w:p w:rsidR="006E7052" w:rsidRPr="004630BE" w:rsidRDefault="006E7052" w:rsidP="006E7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277E3F" w:rsidRPr="004630BE" w:rsidRDefault="006E7052" w:rsidP="006E70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0BE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РОЖДЕНИЯ</w:t>
      </w:r>
      <w:r w:rsidRPr="004630B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  <w:r w:rsidRPr="004630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630B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630BE">
        <w:rPr>
          <w:rFonts w:ascii="Times New Roman" w:hAnsi="Times New Roman" w:cs="Times New Roman"/>
          <w:sz w:val="28"/>
          <w:szCs w:val="28"/>
          <w:lang w:val="kk-KZ"/>
        </w:rPr>
        <w:t>14.08.1977</w:t>
      </w:r>
      <w:r w:rsidR="00277E3F" w:rsidRPr="004630BE"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6E7052" w:rsidRPr="004630BE" w:rsidRDefault="006E7052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95C66" w:rsidRPr="004630BE" w:rsidRDefault="006E7052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КОНТАКТНАЯ </w:t>
      </w:r>
      <w:proofErr w:type="gramStart"/>
      <w:r w:rsidRPr="004630B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ИНФОРМАЦИЯ: </w:t>
      </w:r>
      <w:r w:rsidRPr="004630B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630B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г.</w:t>
      </w:r>
      <w:proofErr w:type="gramEnd"/>
      <w:r w:rsidRPr="004630B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Астана Ш.Құдайбердыұлы 17-46, </w:t>
      </w:r>
      <w:bookmarkStart w:id="0" w:name="_GoBack"/>
      <w:bookmarkEnd w:id="0"/>
    </w:p>
    <w:p w:rsidR="006E7052" w:rsidRPr="004630BE" w:rsidRDefault="006E7052" w:rsidP="006E7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7E3F" w:rsidRPr="004630BE" w:rsidRDefault="006E7052" w:rsidP="006E7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СЕМЕЙНОЕ </w:t>
      </w:r>
      <w:proofErr w:type="gramStart"/>
      <w:r w:rsidRPr="004630B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="006F2B67" w:rsidRPr="004630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2B67" w:rsidRPr="004630B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F2B67" w:rsidRPr="004630B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женат</w:t>
      </w:r>
      <w:proofErr w:type="gramEnd"/>
      <w:r w:rsidR="00DE27D4" w:rsidRPr="004630B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77E3F" w:rsidRPr="004630BE">
        <w:rPr>
          <w:rFonts w:ascii="Times New Roman" w:hAnsi="Times New Roman" w:cs="Times New Roman"/>
          <w:sz w:val="28"/>
          <w:szCs w:val="28"/>
        </w:rPr>
        <w:t xml:space="preserve"> </w:t>
      </w:r>
      <w:r w:rsidR="00DE27D4" w:rsidRPr="004630BE">
        <w:rPr>
          <w:rFonts w:ascii="Times New Roman" w:hAnsi="Times New Roman" w:cs="Times New Roman"/>
          <w:sz w:val="28"/>
          <w:szCs w:val="28"/>
          <w:lang w:val="kk-KZ"/>
        </w:rPr>
        <w:t xml:space="preserve">3 </w:t>
      </w:r>
      <w:r w:rsidR="006F2B67" w:rsidRPr="004630BE">
        <w:rPr>
          <w:rFonts w:ascii="Times New Roman" w:hAnsi="Times New Roman" w:cs="Times New Roman"/>
          <w:sz w:val="28"/>
          <w:szCs w:val="28"/>
          <w:lang w:val="kk-KZ"/>
        </w:rPr>
        <w:t>детей</w:t>
      </w:r>
    </w:p>
    <w:p w:rsidR="006E7052" w:rsidRPr="004630BE" w:rsidRDefault="006E7052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2B67" w:rsidRPr="004630BE" w:rsidRDefault="006F2B67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0B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ОБРАЗОВАНИЕ</w:t>
      </w:r>
      <w:r w:rsidR="006E7052" w:rsidRPr="004630B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77E3F" w:rsidRPr="004630BE" w:rsidRDefault="006F2B67" w:rsidP="006E7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0BE">
        <w:rPr>
          <w:rFonts w:ascii="Times New Roman" w:hAnsi="Times New Roman" w:cs="Times New Roman"/>
          <w:sz w:val="28"/>
          <w:szCs w:val="28"/>
          <w:lang w:val="kk-KZ"/>
        </w:rPr>
        <w:t>Высшее</w:t>
      </w:r>
      <w:r w:rsidR="00DE27D4" w:rsidRPr="004630B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E3E6A" w:rsidRPr="004630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E3F" w:rsidRPr="004630BE">
        <w:rPr>
          <w:rFonts w:ascii="Times New Roman" w:hAnsi="Times New Roman" w:cs="Times New Roman"/>
          <w:sz w:val="28"/>
          <w:szCs w:val="28"/>
        </w:rPr>
        <w:t>1994-1998</w:t>
      </w:r>
      <w:r w:rsidRPr="004630BE">
        <w:rPr>
          <w:rFonts w:ascii="Times New Roman" w:hAnsi="Times New Roman" w:cs="Times New Roman"/>
          <w:sz w:val="28"/>
          <w:szCs w:val="28"/>
          <w:lang w:val="kk-KZ"/>
        </w:rPr>
        <w:t>гг</w:t>
      </w:r>
      <w:r w:rsidR="00277E3F" w:rsidRPr="004630BE">
        <w:rPr>
          <w:rFonts w:ascii="Times New Roman" w:hAnsi="Times New Roman" w:cs="Times New Roman"/>
          <w:sz w:val="28"/>
          <w:szCs w:val="28"/>
        </w:rPr>
        <w:t>. –</w:t>
      </w:r>
      <w:r w:rsidRPr="004630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77E3F" w:rsidRPr="004630BE">
        <w:rPr>
          <w:rFonts w:ascii="Times New Roman" w:hAnsi="Times New Roman" w:cs="Times New Roman"/>
          <w:sz w:val="28"/>
          <w:szCs w:val="28"/>
        </w:rPr>
        <w:t>Алмат</w:t>
      </w:r>
      <w:proofErr w:type="spellEnd"/>
      <w:r w:rsidRPr="004630BE">
        <w:rPr>
          <w:rFonts w:ascii="Times New Roman" w:hAnsi="Times New Roman" w:cs="Times New Roman"/>
          <w:sz w:val="28"/>
          <w:szCs w:val="28"/>
          <w:lang w:val="kk-KZ"/>
        </w:rPr>
        <w:t xml:space="preserve">инский государственный </w:t>
      </w:r>
      <w:r w:rsidR="00277E3F" w:rsidRPr="004630BE">
        <w:rPr>
          <w:rFonts w:ascii="Times New Roman" w:hAnsi="Times New Roman" w:cs="Times New Roman"/>
          <w:sz w:val="28"/>
          <w:szCs w:val="28"/>
        </w:rPr>
        <w:t>университет</w:t>
      </w:r>
      <w:r w:rsidRPr="004630BE">
        <w:rPr>
          <w:rFonts w:ascii="Times New Roman" w:hAnsi="Times New Roman" w:cs="Times New Roman"/>
          <w:sz w:val="28"/>
          <w:szCs w:val="28"/>
          <w:lang w:val="kk-KZ"/>
        </w:rPr>
        <w:t xml:space="preserve"> им. </w:t>
      </w:r>
      <w:proofErr w:type="gramStart"/>
      <w:r w:rsidRPr="004630BE">
        <w:rPr>
          <w:rFonts w:ascii="Times New Roman" w:hAnsi="Times New Roman" w:cs="Times New Roman"/>
          <w:sz w:val="28"/>
          <w:szCs w:val="28"/>
          <w:lang w:val="kk-KZ"/>
        </w:rPr>
        <w:t>Абая</w:t>
      </w:r>
      <w:r w:rsidR="003E3E6A" w:rsidRPr="004630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77E3F" w:rsidRPr="004630BE">
        <w:rPr>
          <w:rFonts w:ascii="Times New Roman" w:hAnsi="Times New Roman" w:cs="Times New Roman"/>
          <w:sz w:val="28"/>
          <w:szCs w:val="28"/>
        </w:rPr>
        <w:t xml:space="preserve"> </w:t>
      </w:r>
      <w:r w:rsidR="003E3E6A" w:rsidRPr="004630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630BE">
        <w:rPr>
          <w:rFonts w:ascii="Times New Roman" w:hAnsi="Times New Roman" w:cs="Times New Roman"/>
          <w:sz w:val="28"/>
          <w:szCs w:val="28"/>
          <w:lang w:val="kk-KZ"/>
        </w:rPr>
        <w:t>Каз НПУ им. Абая</w:t>
      </w:r>
      <w:r w:rsidR="00277E3F" w:rsidRPr="004630B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77E3F" w:rsidRPr="004630BE" w:rsidRDefault="006F2B67" w:rsidP="006E7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0BE">
        <w:rPr>
          <w:rFonts w:ascii="Times New Roman" w:hAnsi="Times New Roman" w:cs="Times New Roman"/>
          <w:sz w:val="28"/>
          <w:szCs w:val="28"/>
          <w:lang w:val="kk-KZ"/>
        </w:rPr>
        <w:t xml:space="preserve">Специальность </w:t>
      </w:r>
      <w:r w:rsidR="00277E3F" w:rsidRPr="004630BE">
        <w:rPr>
          <w:rFonts w:ascii="Times New Roman" w:hAnsi="Times New Roman" w:cs="Times New Roman"/>
          <w:sz w:val="28"/>
          <w:szCs w:val="28"/>
        </w:rPr>
        <w:t>– экономист-финансист: «</w:t>
      </w:r>
      <w:r w:rsidRPr="004630BE">
        <w:rPr>
          <w:rFonts w:ascii="Times New Roman" w:hAnsi="Times New Roman" w:cs="Times New Roman"/>
          <w:sz w:val="28"/>
          <w:szCs w:val="28"/>
          <w:lang w:val="kk-KZ"/>
        </w:rPr>
        <w:t>Налоговое дело</w:t>
      </w:r>
      <w:r w:rsidR="00277E3F" w:rsidRPr="004630BE">
        <w:rPr>
          <w:rFonts w:ascii="Times New Roman" w:hAnsi="Times New Roman" w:cs="Times New Roman"/>
          <w:sz w:val="28"/>
          <w:szCs w:val="28"/>
        </w:rPr>
        <w:t>»</w:t>
      </w:r>
      <w:r w:rsidR="006E7052" w:rsidRPr="004630BE">
        <w:rPr>
          <w:rFonts w:ascii="Times New Roman" w:hAnsi="Times New Roman" w:cs="Times New Roman"/>
          <w:sz w:val="28"/>
          <w:szCs w:val="28"/>
        </w:rPr>
        <w:t>.</w:t>
      </w:r>
    </w:p>
    <w:p w:rsidR="006F2B67" w:rsidRPr="004630BE" w:rsidRDefault="006F2B67" w:rsidP="006E7052">
      <w:pPr>
        <w:pStyle w:val="a8"/>
        <w:tabs>
          <w:tab w:val="left" w:pos="0"/>
        </w:tabs>
        <w:ind w:left="0" w:firstLine="567"/>
        <w:rPr>
          <w:sz w:val="28"/>
          <w:szCs w:val="28"/>
          <w:lang w:val="kk-KZ"/>
        </w:rPr>
      </w:pPr>
    </w:p>
    <w:p w:rsidR="006E7052" w:rsidRPr="004630BE" w:rsidRDefault="00D37858" w:rsidP="006E7052">
      <w:pPr>
        <w:pStyle w:val="a8"/>
        <w:tabs>
          <w:tab w:val="left" w:pos="120"/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r w:rsidR="006E7052" w:rsidRPr="004630BE">
        <w:rPr>
          <w:sz w:val="28"/>
          <w:szCs w:val="28"/>
          <w:lang w:val="kk-KZ"/>
        </w:rPr>
        <w:t>РАБОТЫ</w:t>
      </w:r>
      <w:r w:rsidR="006E7052" w:rsidRPr="004630BE">
        <w:rPr>
          <w:sz w:val="28"/>
          <w:szCs w:val="28"/>
        </w:rPr>
        <w:t xml:space="preserve">:   </w:t>
      </w:r>
    </w:p>
    <w:p w:rsidR="006E7052" w:rsidRPr="004630BE" w:rsidRDefault="004739ED" w:rsidP="006E7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0BE">
        <w:rPr>
          <w:rFonts w:ascii="Times New Roman" w:hAnsi="Times New Roman" w:cs="Times New Roman"/>
          <w:sz w:val="28"/>
          <w:szCs w:val="28"/>
          <w:lang w:val="kk-KZ"/>
        </w:rPr>
        <w:t xml:space="preserve">- с </w:t>
      </w:r>
      <w:r w:rsidR="006E7052" w:rsidRPr="004630BE">
        <w:rPr>
          <w:rFonts w:ascii="Times New Roman" w:hAnsi="Times New Roman" w:cs="Times New Roman"/>
          <w:sz w:val="28"/>
          <w:szCs w:val="28"/>
        </w:rPr>
        <w:t xml:space="preserve"> </w:t>
      </w:r>
      <w:r w:rsidRPr="004630BE">
        <w:rPr>
          <w:rFonts w:ascii="Times New Roman" w:hAnsi="Times New Roman" w:cs="Times New Roman"/>
          <w:sz w:val="28"/>
          <w:szCs w:val="28"/>
          <w:lang w:val="kk-KZ"/>
        </w:rPr>
        <w:t xml:space="preserve">23.10.2012г. </w:t>
      </w:r>
      <w:r w:rsidR="00430DA2">
        <w:rPr>
          <w:rFonts w:ascii="Times New Roman" w:hAnsi="Times New Roman" w:cs="Times New Roman"/>
          <w:sz w:val="28"/>
          <w:szCs w:val="28"/>
          <w:lang w:val="kk-KZ"/>
        </w:rPr>
        <w:t xml:space="preserve"> по настоящее время </w:t>
      </w:r>
      <w:r w:rsidR="006E7052" w:rsidRPr="004630BE">
        <w:rPr>
          <w:rFonts w:ascii="Times New Roman" w:hAnsi="Times New Roman" w:cs="Times New Roman"/>
          <w:sz w:val="28"/>
          <w:szCs w:val="28"/>
        </w:rPr>
        <w:t xml:space="preserve">и.о. </w:t>
      </w:r>
      <w:proofErr w:type="gramStart"/>
      <w:r w:rsidR="006E7052" w:rsidRPr="004630BE">
        <w:rPr>
          <w:rFonts w:ascii="Times New Roman" w:hAnsi="Times New Roman" w:cs="Times New Roman"/>
          <w:sz w:val="28"/>
          <w:szCs w:val="28"/>
        </w:rPr>
        <w:t>доцента</w:t>
      </w:r>
      <w:proofErr w:type="gramEnd"/>
      <w:r w:rsidR="006E7052" w:rsidRPr="004630BE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430DA2">
        <w:rPr>
          <w:rFonts w:ascii="Times New Roman" w:hAnsi="Times New Roman" w:cs="Times New Roman"/>
          <w:sz w:val="28"/>
          <w:szCs w:val="28"/>
        </w:rPr>
        <w:t>ы</w:t>
      </w:r>
      <w:r w:rsidR="006E7052" w:rsidRPr="004630BE">
        <w:rPr>
          <w:rFonts w:ascii="Times New Roman" w:hAnsi="Times New Roman" w:cs="Times New Roman"/>
          <w:sz w:val="28"/>
          <w:szCs w:val="28"/>
        </w:rPr>
        <w:t xml:space="preserve"> "Финансы" ЕНУ им Л.Н.Гумилева</w:t>
      </w:r>
      <w:r w:rsidRPr="004630BE">
        <w:rPr>
          <w:rFonts w:ascii="Times New Roman" w:hAnsi="Times New Roman" w:cs="Times New Roman"/>
          <w:sz w:val="28"/>
          <w:szCs w:val="28"/>
        </w:rPr>
        <w:t xml:space="preserve">. </w:t>
      </w:r>
      <w:r w:rsidR="006E7052" w:rsidRPr="00463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ED" w:rsidRPr="004630BE" w:rsidRDefault="004739ED" w:rsidP="006E7052">
      <w:pPr>
        <w:pStyle w:val="a8"/>
        <w:tabs>
          <w:tab w:val="left" w:pos="0"/>
        </w:tabs>
        <w:ind w:left="0" w:firstLine="567"/>
        <w:rPr>
          <w:sz w:val="28"/>
          <w:szCs w:val="28"/>
          <w:lang w:val="kk-KZ"/>
        </w:rPr>
      </w:pPr>
    </w:p>
    <w:p w:rsidR="001A3286" w:rsidRPr="004630BE" w:rsidRDefault="00764F9C" w:rsidP="006E7052">
      <w:pPr>
        <w:pStyle w:val="a8"/>
        <w:tabs>
          <w:tab w:val="left" w:pos="0"/>
        </w:tabs>
        <w:ind w:left="0" w:firstLine="567"/>
        <w:rPr>
          <w:sz w:val="28"/>
          <w:szCs w:val="28"/>
          <w:lang w:val="kk-KZ"/>
        </w:rPr>
      </w:pPr>
      <w:r w:rsidRPr="004630BE">
        <w:rPr>
          <w:sz w:val="28"/>
          <w:szCs w:val="28"/>
          <w:lang w:val="kk-KZ"/>
        </w:rPr>
        <w:t>СЕРТИФИКАТЫ</w:t>
      </w:r>
      <w:r w:rsidRPr="004630BE">
        <w:rPr>
          <w:sz w:val="28"/>
          <w:szCs w:val="28"/>
        </w:rPr>
        <w:t xml:space="preserve"> </w:t>
      </w:r>
      <w:r w:rsidR="006F2B67" w:rsidRPr="004630BE">
        <w:rPr>
          <w:sz w:val="28"/>
          <w:szCs w:val="28"/>
        </w:rPr>
        <w:t>КУРС ПОВЫШЕНИЯ КВАЛИФИКАЦИИ</w:t>
      </w:r>
      <w:r w:rsidR="006F2B67" w:rsidRPr="004630BE">
        <w:rPr>
          <w:sz w:val="28"/>
          <w:szCs w:val="28"/>
          <w:lang w:val="kk-KZ"/>
        </w:rPr>
        <w:t xml:space="preserve"> И КОНФЕРЕНЦИИ</w:t>
      </w:r>
      <w:r w:rsidR="006E7052" w:rsidRPr="004630BE">
        <w:rPr>
          <w:sz w:val="28"/>
          <w:szCs w:val="28"/>
          <w:lang w:val="kk-KZ"/>
        </w:rPr>
        <w:t xml:space="preserve"> (</w:t>
      </w:r>
      <w:r w:rsidR="006E7052" w:rsidRPr="004630BE">
        <w:rPr>
          <w:sz w:val="28"/>
          <w:szCs w:val="28"/>
        </w:rPr>
        <w:t>2014</w:t>
      </w:r>
      <w:r w:rsidR="006E7052" w:rsidRPr="004630BE">
        <w:rPr>
          <w:sz w:val="28"/>
          <w:szCs w:val="28"/>
          <w:lang w:val="kk-KZ"/>
        </w:rPr>
        <w:t>г)</w:t>
      </w:r>
      <w:r w:rsidR="00895C66" w:rsidRPr="004630BE">
        <w:rPr>
          <w:sz w:val="28"/>
          <w:szCs w:val="28"/>
        </w:rPr>
        <w:t>: </w:t>
      </w:r>
    </w:p>
    <w:p w:rsidR="00895C66" w:rsidRPr="00FF2DAA" w:rsidRDefault="00FF2DAA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DAA">
        <w:rPr>
          <w:rFonts w:ascii="Times New Roman" w:hAnsi="Times New Roman" w:cs="Times New Roman"/>
          <w:sz w:val="28"/>
          <w:szCs w:val="28"/>
        </w:rPr>
        <w:t>22.09.2014-03.10.2014гг "Организация и проведение научных исследований"</w:t>
      </w:r>
    </w:p>
    <w:p w:rsidR="00FF2DAA" w:rsidRPr="00FF2DAA" w:rsidRDefault="00FF2DAA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DAA">
        <w:rPr>
          <w:rFonts w:ascii="Times New Roman" w:hAnsi="Times New Roman" w:cs="Times New Roman"/>
          <w:sz w:val="28"/>
          <w:szCs w:val="28"/>
          <w:lang w:val="kk-KZ"/>
        </w:rPr>
        <w:t>22.09.2014-03.10.2014гг "</w:t>
      </w:r>
      <w:r w:rsidRPr="00FF2DAA">
        <w:rPr>
          <w:rFonts w:ascii="Times New Roman" w:hAnsi="Times New Roman" w:cs="Times New Roman"/>
          <w:sz w:val="28"/>
          <w:szCs w:val="28"/>
        </w:rPr>
        <w:t>Денежно-кредитная политика: направления, цели, инструменты, опыт России и Казахстана"</w:t>
      </w:r>
    </w:p>
    <w:p w:rsidR="00FF2DAA" w:rsidRPr="00FF2DAA" w:rsidRDefault="00FF2DAA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DAA">
        <w:rPr>
          <w:rFonts w:ascii="Times New Roman" w:hAnsi="Times New Roman" w:cs="Times New Roman"/>
          <w:sz w:val="28"/>
          <w:szCs w:val="28"/>
        </w:rPr>
        <w:t xml:space="preserve">29.09.2014гг </w:t>
      </w:r>
      <w:r w:rsidRPr="00FF2DAA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FF2DAA">
        <w:rPr>
          <w:rFonts w:ascii="Times New Roman" w:hAnsi="Times New Roman" w:cs="Times New Roman"/>
          <w:sz w:val="28"/>
          <w:szCs w:val="28"/>
        </w:rPr>
        <w:t>Исламская экономика: соотношение религиозных, этических и правовых начал</w:t>
      </w:r>
      <w:r w:rsidRPr="00FF2DAA">
        <w:rPr>
          <w:rFonts w:ascii="Times New Roman" w:hAnsi="Times New Roman" w:cs="Times New Roman"/>
          <w:sz w:val="28"/>
          <w:szCs w:val="28"/>
          <w:lang w:val="kk-KZ"/>
        </w:rPr>
        <w:t>"</w:t>
      </w:r>
    </w:p>
    <w:p w:rsidR="00FF2DAA" w:rsidRPr="00FF2DAA" w:rsidRDefault="00FF2DAA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DAA">
        <w:rPr>
          <w:rFonts w:ascii="Times New Roman" w:hAnsi="Times New Roman" w:cs="Times New Roman"/>
          <w:sz w:val="28"/>
          <w:szCs w:val="28"/>
        </w:rPr>
        <w:t xml:space="preserve">01.10.2014гг </w:t>
      </w:r>
      <w:r w:rsidRPr="00FF2DAA">
        <w:rPr>
          <w:rFonts w:ascii="Times New Roman" w:hAnsi="Times New Roman" w:cs="Times New Roman"/>
          <w:sz w:val="28"/>
          <w:szCs w:val="28"/>
          <w:lang w:val="kk-KZ"/>
        </w:rPr>
        <w:t>"</w:t>
      </w:r>
      <w:r w:rsidRPr="00FF2DAA">
        <w:rPr>
          <w:rFonts w:ascii="Times New Roman" w:hAnsi="Times New Roman" w:cs="Times New Roman"/>
          <w:sz w:val="28"/>
          <w:szCs w:val="28"/>
        </w:rPr>
        <w:t>Актуальные проблемы финансового посредничества в условиях глобализации</w:t>
      </w:r>
      <w:r w:rsidRPr="00FF2DAA">
        <w:rPr>
          <w:rFonts w:ascii="Times New Roman" w:hAnsi="Times New Roman" w:cs="Times New Roman"/>
          <w:sz w:val="28"/>
          <w:szCs w:val="28"/>
          <w:lang w:val="kk-KZ"/>
        </w:rPr>
        <w:t>"</w:t>
      </w:r>
    </w:p>
    <w:p w:rsidR="00FF2DAA" w:rsidRPr="00F9473B" w:rsidRDefault="00FF2DAA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2DA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F2DAA">
        <w:rPr>
          <w:rFonts w:ascii="Times New Roman" w:hAnsi="Times New Roman" w:cs="Times New Roman"/>
          <w:sz w:val="28"/>
          <w:szCs w:val="28"/>
          <w:lang w:val="en-GB"/>
        </w:rPr>
        <w:t>27.10.-08.11.2014</w:t>
      </w:r>
      <w:r w:rsidRPr="00FF2DAA">
        <w:rPr>
          <w:rFonts w:ascii="Times New Roman" w:hAnsi="Times New Roman" w:cs="Times New Roman"/>
          <w:sz w:val="28"/>
          <w:szCs w:val="28"/>
          <w:lang w:val="en-US"/>
        </w:rPr>
        <w:t xml:space="preserve"> International Research Methods: the Chinese experience. Professor </w:t>
      </w:r>
      <w:proofErr w:type="spellStart"/>
      <w:r w:rsidRPr="00FF2DAA">
        <w:rPr>
          <w:rFonts w:ascii="Times New Roman" w:hAnsi="Times New Roman" w:cs="Times New Roman"/>
          <w:sz w:val="28"/>
          <w:szCs w:val="28"/>
          <w:lang w:val="en-US"/>
        </w:rPr>
        <w:t>Yeerlan</w:t>
      </w:r>
      <w:proofErr w:type="spellEnd"/>
      <w:r w:rsidRPr="00FF2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2DAA">
        <w:rPr>
          <w:rFonts w:ascii="Times New Roman" w:hAnsi="Times New Roman" w:cs="Times New Roman"/>
          <w:sz w:val="28"/>
          <w:szCs w:val="28"/>
          <w:lang w:val="en-US"/>
        </w:rPr>
        <w:t>Kuduzi</w:t>
      </w:r>
      <w:proofErr w:type="spellEnd"/>
      <w:r w:rsidRPr="00FF2DAA">
        <w:rPr>
          <w:rFonts w:ascii="Times New Roman" w:hAnsi="Times New Roman" w:cs="Times New Roman"/>
          <w:sz w:val="28"/>
          <w:szCs w:val="28"/>
          <w:lang w:val="en-US"/>
        </w:rPr>
        <w:t>, Xinjiang University, Chine</w:t>
      </w:r>
    </w:p>
    <w:p w:rsidR="00FF2DAA" w:rsidRPr="00FF2DAA" w:rsidRDefault="00FF2DAA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- </w:t>
      </w:r>
      <w:r w:rsidRPr="00FF2DAA">
        <w:rPr>
          <w:rFonts w:ascii="Times New Roman" w:eastAsia="Times New Roman" w:hAnsi="Times New Roman" w:cs="Times New Roman"/>
          <w:sz w:val="28"/>
          <w:szCs w:val="28"/>
          <w:lang w:val="kk-KZ"/>
        </w:rPr>
        <w:t>30.11-14.12.2014г</w:t>
      </w:r>
      <w:r w:rsidRPr="00FF2DAA">
        <w:rPr>
          <w:rFonts w:ascii="Times New Roman" w:hAnsi="Times New Roman" w:cs="Times New Roman"/>
          <w:sz w:val="28"/>
          <w:szCs w:val="28"/>
          <w:lang w:val="en-US"/>
        </w:rPr>
        <w:t xml:space="preserve"> Professor </w:t>
      </w:r>
      <w:proofErr w:type="spellStart"/>
      <w:r w:rsidRPr="00FF2DAA">
        <w:rPr>
          <w:rFonts w:ascii="Times New Roman" w:hAnsi="Times New Roman" w:cs="Times New Roman"/>
          <w:sz w:val="28"/>
          <w:szCs w:val="28"/>
          <w:lang w:val="en-US"/>
        </w:rPr>
        <w:t>Liudmyla</w:t>
      </w:r>
      <w:proofErr w:type="spellEnd"/>
      <w:r w:rsidRPr="00FF2D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F2DAA">
        <w:rPr>
          <w:rFonts w:ascii="Times New Roman" w:hAnsi="Times New Roman" w:cs="Times New Roman"/>
          <w:sz w:val="28"/>
          <w:szCs w:val="28"/>
          <w:lang w:val="en-US"/>
        </w:rPr>
        <w:t>Beztelesna</w:t>
      </w:r>
      <w:proofErr w:type="spellEnd"/>
      <w:r w:rsidRPr="00FF2DAA">
        <w:rPr>
          <w:rFonts w:ascii="Times New Roman" w:hAnsi="Times New Roman" w:cs="Times New Roman"/>
          <w:sz w:val="28"/>
          <w:szCs w:val="28"/>
          <w:lang w:val="en-US"/>
        </w:rPr>
        <w:t xml:space="preserve"> (National university of water management and nature use</w:t>
      </w:r>
      <w:r w:rsidRPr="00FF2DA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FF2DAA">
        <w:rPr>
          <w:rFonts w:ascii="Times New Roman" w:hAnsi="Times New Roman" w:cs="Times New Roman"/>
          <w:sz w:val="28"/>
          <w:szCs w:val="28"/>
          <w:lang w:val="en-US"/>
        </w:rPr>
        <w:t xml:space="preserve">Ukraine),  “WTO in international relations” from 30 November to 14 December 2014 organized by the Department of Economics L.N. </w:t>
      </w:r>
      <w:proofErr w:type="spellStart"/>
      <w:r w:rsidRPr="00FF2DAA">
        <w:rPr>
          <w:rFonts w:ascii="Times New Roman" w:hAnsi="Times New Roman" w:cs="Times New Roman"/>
          <w:sz w:val="28"/>
          <w:szCs w:val="28"/>
          <w:lang w:val="en-US"/>
        </w:rPr>
        <w:t>Gumilyov</w:t>
      </w:r>
      <w:proofErr w:type="spellEnd"/>
      <w:r w:rsidRPr="00FF2DAA">
        <w:rPr>
          <w:rFonts w:ascii="Times New Roman" w:hAnsi="Times New Roman" w:cs="Times New Roman"/>
          <w:sz w:val="28"/>
          <w:szCs w:val="28"/>
          <w:lang w:val="en-US"/>
        </w:rPr>
        <w:t xml:space="preserve"> Eurasian National University (3 credits).</w:t>
      </w:r>
    </w:p>
    <w:p w:rsidR="004F43CB" w:rsidRPr="004630BE" w:rsidRDefault="004F43CB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F84136" w:rsidRPr="004630BE" w:rsidRDefault="00F84136" w:rsidP="006E7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4630BE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>НАУЧНЫЕ ТРУДЫ:</w:t>
      </w:r>
    </w:p>
    <w:p w:rsidR="00277E3F" w:rsidRPr="006D76CC" w:rsidRDefault="00B97133" w:rsidP="006E7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76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4529" w:rsidRPr="006D76CC">
        <w:rPr>
          <w:rFonts w:ascii="Times New Roman" w:hAnsi="Times New Roman" w:cs="Times New Roman"/>
          <w:sz w:val="28"/>
          <w:szCs w:val="28"/>
          <w:lang w:val="kk-KZ"/>
        </w:rPr>
        <w:t>Опубликованы</w:t>
      </w:r>
      <w:r w:rsidR="00277E3F" w:rsidRPr="006D76CC">
        <w:rPr>
          <w:rFonts w:ascii="Times New Roman" w:hAnsi="Times New Roman" w:cs="Times New Roman"/>
          <w:sz w:val="28"/>
          <w:szCs w:val="28"/>
          <w:lang w:val="kk-KZ"/>
        </w:rPr>
        <w:t xml:space="preserve"> более </w:t>
      </w:r>
      <w:r w:rsidR="006D76CC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277E3F" w:rsidRPr="006D76CC">
        <w:rPr>
          <w:rFonts w:ascii="Times New Roman" w:hAnsi="Times New Roman" w:cs="Times New Roman"/>
          <w:sz w:val="28"/>
          <w:szCs w:val="28"/>
          <w:lang w:val="kk-KZ"/>
        </w:rPr>
        <w:t xml:space="preserve"> научных статьей</w:t>
      </w:r>
      <w:r w:rsidR="00721D25" w:rsidRPr="006D76CC">
        <w:rPr>
          <w:rFonts w:ascii="Times New Roman" w:hAnsi="Times New Roman" w:cs="Times New Roman"/>
          <w:sz w:val="28"/>
          <w:szCs w:val="28"/>
          <w:lang w:val="kk-KZ"/>
        </w:rPr>
        <w:t>, из них:</w:t>
      </w:r>
      <w:r w:rsidRPr="006D76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21D25" w:rsidRPr="006D76CC" w:rsidRDefault="00B0799A" w:rsidP="006D7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76CC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721D25" w:rsidRPr="006D76CC">
        <w:rPr>
          <w:rFonts w:ascii="Times New Roman" w:hAnsi="Times New Roman" w:cs="Times New Roman"/>
          <w:sz w:val="28"/>
          <w:szCs w:val="28"/>
          <w:lang w:val="en-US"/>
        </w:rPr>
        <w:t>Mechanisms of effective integration of Kazakhstan in the world system and regulation of foreign trade activities in the conditions of globalization</w:t>
      </w:r>
      <w:r w:rsidR="00721D25" w:rsidRPr="006D76C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D76CC" w:rsidRPr="006D76CC">
        <w:rPr>
          <w:rFonts w:ascii="Times New Roman" w:hAnsi="Times New Roman" w:cs="Times New Roman"/>
          <w:sz w:val="28"/>
          <w:szCs w:val="28"/>
          <w:lang w:val="kk-KZ"/>
        </w:rPr>
        <w:t>«LIFE SCIENCE JOURNAL – ACTA  ZHENGHOU UNIVERSIRY OVERSEAS EDITION»  издательства MARSLAND PRESS, ISSN 1097-8135 6/22/2014 http://www.lifesciencesite.com (Scopus Elsever, Нидерланды) SJR_2013:0.139</w:t>
      </w:r>
      <w:r w:rsidR="00C47A2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21D25" w:rsidRPr="006D76CC" w:rsidRDefault="006D76CC" w:rsidP="0072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76C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 "</w:t>
      </w:r>
      <w:r w:rsidRPr="006D7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современной системы образования </w:t>
      </w:r>
      <w:proofErr w:type="spellStart"/>
      <w:r w:rsidRPr="006D76CC">
        <w:rPr>
          <w:rFonts w:ascii="Times New Roman" w:hAnsi="Times New Roman" w:cs="Times New Roman"/>
          <w:sz w:val="28"/>
          <w:szCs w:val="28"/>
          <w:shd w:val="clear" w:color="auto" w:fill="FFFFFF"/>
        </w:rPr>
        <w:t>казахстана</w:t>
      </w:r>
      <w:proofErr w:type="spellEnd"/>
      <w:r w:rsidRPr="006D7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контексте глобальной интеграции</w:t>
      </w:r>
      <w:r w:rsidRPr="006D76C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". </w:t>
      </w:r>
      <w:r w:rsidRPr="006D76CC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Электронный научный журнал</w:t>
      </w:r>
      <w:r w:rsidRPr="006D76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76CC">
        <w:rPr>
          <w:rFonts w:ascii="Times New Roman" w:hAnsi="Times New Roman" w:cs="Times New Roman"/>
          <w:sz w:val="28"/>
          <w:szCs w:val="28"/>
          <w:shd w:val="clear" w:color="auto" w:fill="FFFFFF"/>
        </w:rPr>
        <w:t>«Современные проблемы науки и образования»</w:t>
      </w:r>
      <w:r w:rsidRPr="006D76C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. </w:t>
      </w:r>
      <w:r w:rsidRPr="006D76CC">
        <w:rPr>
          <w:rFonts w:ascii="Times New Roman" w:hAnsi="Times New Roman" w:cs="Times New Roman"/>
          <w:sz w:val="28"/>
          <w:szCs w:val="28"/>
          <w:shd w:val="clear" w:color="auto" w:fill="FFFFFF"/>
        </w:rPr>
        <w:t>№ 4</w:t>
      </w:r>
      <w:r w:rsidR="00C47A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D76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2014</w:t>
      </w:r>
      <w:r w:rsidRPr="006D76C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г.</w:t>
      </w:r>
      <w:r w:rsidRPr="006D76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D76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Импакт</w:t>
      </w:r>
      <w:proofErr w:type="spellEnd"/>
      <w:r w:rsidRPr="006D76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-фактор </w:t>
      </w:r>
      <w:proofErr w:type="gramStart"/>
      <w:r w:rsidRPr="006D76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РИНЦ </w:t>
      </w:r>
      <w:r w:rsidRPr="006D76CC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hyperlink r:id="rId6" w:tgtFrame="_blank" w:history="1">
        <w:r w:rsidRPr="006D76C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0</w:t>
        </w:r>
        <w:proofErr w:type="gramEnd"/>
        <w:r w:rsidRPr="006D76CC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,373</w:t>
        </w:r>
      </w:hyperlink>
      <w:r w:rsidR="00C47A28">
        <w:rPr>
          <w:rFonts w:ascii="Times New Roman" w:hAnsi="Times New Roman" w:cs="Times New Roman"/>
          <w:sz w:val="28"/>
          <w:szCs w:val="28"/>
        </w:rPr>
        <w:t>.</w:t>
      </w:r>
    </w:p>
    <w:p w:rsidR="00FF2DAA" w:rsidRPr="006D76CC" w:rsidRDefault="006D76CC" w:rsidP="0072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76CC">
        <w:rPr>
          <w:rFonts w:ascii="Times New Roman" w:hAnsi="Times New Roman" w:cs="Times New Roman"/>
          <w:sz w:val="28"/>
          <w:szCs w:val="28"/>
          <w:lang w:val="kk-KZ"/>
        </w:rPr>
        <w:t>- "Банктік тәуекел және оны басқару әдістері". «ҚазЭУ хабаршысы».− Алматы, 2014. − № 2. - Б. 196-202</w:t>
      </w:r>
      <w:r w:rsidRPr="006D76C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FF2DAA" w:rsidRPr="006D76CC" w:rsidRDefault="006D76CC" w:rsidP="0072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76CC">
        <w:rPr>
          <w:rFonts w:ascii="Times New Roman" w:hAnsi="Times New Roman" w:cs="Times New Roman"/>
          <w:sz w:val="28"/>
          <w:szCs w:val="28"/>
          <w:lang w:val="kk-KZ"/>
        </w:rPr>
        <w:t>- "</w:t>
      </w:r>
      <w:r w:rsidRPr="006D76CC">
        <w:rPr>
          <w:rFonts w:ascii="Times New Roman" w:hAnsi="Times New Roman" w:cs="Times New Roman"/>
          <w:bCs/>
          <w:sz w:val="28"/>
          <w:szCs w:val="28"/>
          <w:lang w:val="kk-KZ"/>
        </w:rPr>
        <w:t>Әлемдегі қаржылық дағдарыс кезіндегі Қазақстан Республикасының экономикасын дамыту мәселелері</w:t>
      </w:r>
      <w:r w:rsidRPr="006D76CC">
        <w:rPr>
          <w:rFonts w:ascii="Times New Roman" w:hAnsi="Times New Roman" w:cs="Times New Roman"/>
          <w:sz w:val="28"/>
          <w:szCs w:val="28"/>
          <w:lang w:val="kk-KZ"/>
        </w:rPr>
        <w:t>". «ҚазЭУ хабаршысы».− Алматы, 2014.−№ 3 Б 116-124.</w:t>
      </w:r>
    </w:p>
    <w:p w:rsidR="006D76CC" w:rsidRPr="006D76CC" w:rsidRDefault="006D76CC" w:rsidP="0072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76CC">
        <w:rPr>
          <w:rFonts w:ascii="Times New Roman" w:hAnsi="Times New Roman" w:cs="Times New Roman"/>
          <w:sz w:val="28"/>
          <w:szCs w:val="28"/>
          <w:lang w:val="kk-KZ"/>
        </w:rPr>
        <w:t>- "Қaзaқстaн Рeспубликaсында республикалық бюджеттің атқарылуының негізгі мәселелері". «ҚазЭУ хабаршысы».− Алматы, 2014.−№ 4. Б 101-109.</w:t>
      </w:r>
    </w:p>
    <w:p w:rsidR="006D76CC" w:rsidRPr="006D76CC" w:rsidRDefault="006D76CC" w:rsidP="0072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D76CC">
        <w:rPr>
          <w:rFonts w:ascii="Times New Roman" w:hAnsi="Times New Roman" w:cs="Times New Roman"/>
          <w:sz w:val="28"/>
          <w:szCs w:val="28"/>
          <w:lang w:val="kk-KZ"/>
        </w:rPr>
        <w:t xml:space="preserve">"Қолма-колсыз есеп айырысу нысандарының макроэкономикалық деңгейдегі маңызы". </w:t>
      </w:r>
      <w:r w:rsidRPr="006D76CC">
        <w:rPr>
          <w:rFonts w:ascii="Times New Roman" w:hAnsi="Times New Roman" w:cs="Times New Roman"/>
          <w:caps/>
          <w:sz w:val="28"/>
          <w:szCs w:val="28"/>
          <w:lang w:val="kk-KZ"/>
        </w:rPr>
        <w:t>ХАА-</w:t>
      </w:r>
      <w:r w:rsidRPr="006D76CC">
        <w:rPr>
          <w:rFonts w:ascii="Times New Roman" w:hAnsi="Times New Roman" w:cs="Times New Roman"/>
          <w:sz w:val="28"/>
          <w:szCs w:val="28"/>
          <w:lang w:val="kk-KZ"/>
        </w:rPr>
        <w:t xml:space="preserve">ның 20 жылдығына және </w:t>
      </w:r>
      <w:r w:rsidRPr="006D76CC">
        <w:rPr>
          <w:rFonts w:ascii="Times New Roman" w:hAnsi="Times New Roman" w:cs="Times New Roman"/>
          <w:caps/>
          <w:sz w:val="28"/>
          <w:szCs w:val="28"/>
          <w:lang w:val="kk-KZ"/>
        </w:rPr>
        <w:t>ҚазұТу-</w:t>
      </w:r>
      <w:r w:rsidRPr="006D76CC">
        <w:rPr>
          <w:rFonts w:ascii="Times New Roman" w:hAnsi="Times New Roman" w:cs="Times New Roman"/>
          <w:sz w:val="28"/>
          <w:szCs w:val="28"/>
          <w:lang w:val="kk-KZ"/>
        </w:rPr>
        <w:t xml:space="preserve">нің 80 жылдығына арналған </w:t>
      </w:r>
      <w:r w:rsidRPr="006D76CC">
        <w:rPr>
          <w:rFonts w:ascii="Times New Roman" w:hAnsi="Times New Roman" w:cs="Times New Roman"/>
          <w:caps/>
          <w:sz w:val="28"/>
          <w:szCs w:val="28"/>
          <w:lang w:val="kk-KZ"/>
        </w:rPr>
        <w:t>"</w:t>
      </w:r>
      <w:r w:rsidRPr="006D76CC">
        <w:rPr>
          <w:rFonts w:ascii="Times New Roman" w:hAnsi="Times New Roman" w:cs="Times New Roman"/>
          <w:sz w:val="28"/>
          <w:szCs w:val="28"/>
          <w:lang w:val="kk-KZ"/>
        </w:rPr>
        <w:t>Қазақстандағы ақпараттандыру жағдайы, мәселелері, міндеттері</w:t>
      </w:r>
      <w:r w:rsidRPr="006D76CC">
        <w:rPr>
          <w:rFonts w:ascii="Times New Roman" w:hAnsi="Times New Roman" w:cs="Times New Roman"/>
          <w:caps/>
          <w:sz w:val="28"/>
          <w:szCs w:val="28"/>
          <w:lang w:val="kk-KZ"/>
        </w:rPr>
        <w:t>"</w:t>
      </w:r>
      <w:r w:rsidRPr="006D76CC"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ғылыми-тәжірибелік конференция. 2014, </w:t>
      </w:r>
      <w:r w:rsidRPr="006D76CC">
        <w:rPr>
          <w:rFonts w:ascii="Times New Roman" w:hAnsi="Times New Roman" w:cs="Times New Roman"/>
          <w:bCs/>
          <w:sz w:val="28"/>
          <w:szCs w:val="28"/>
          <w:lang w:val="kk-KZ"/>
        </w:rPr>
        <w:t>21-23.11.</w:t>
      </w:r>
    </w:p>
    <w:p w:rsidR="00804B1A" w:rsidRDefault="00804B1A" w:rsidP="00DA32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20A" w:rsidRDefault="00DA320A" w:rsidP="00DA32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20A">
        <w:rPr>
          <w:rFonts w:ascii="Times New Roman" w:hAnsi="Times New Roman" w:cs="Times New Roman"/>
          <w:b/>
          <w:sz w:val="28"/>
          <w:szCs w:val="28"/>
        </w:rPr>
        <w:t>ГРАМОТЫ, БЛАГОДАРНОСТИ, НАГРАДЫ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A320A" w:rsidRPr="00804B1A" w:rsidRDefault="00C8087A" w:rsidP="00804B1A">
      <w:pPr>
        <w:pStyle w:val="a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804B1A">
        <w:rPr>
          <w:rFonts w:ascii="Times New Roman" w:hAnsi="Times New Roman"/>
          <w:sz w:val="28"/>
          <w:szCs w:val="28"/>
        </w:rPr>
        <w:t>- Действительный член-корреспондент (академик) МАИН.</w:t>
      </w:r>
      <w:r w:rsidRPr="00804B1A">
        <w:rPr>
          <w:rFonts w:ascii="Times New Roman" w:hAnsi="Times New Roman" w:cs="Times New Roman"/>
          <w:bCs/>
          <w:sz w:val="28"/>
          <w:szCs w:val="28"/>
        </w:rPr>
        <w:t xml:space="preserve"> Международная академия информатизации (МАИН). </w:t>
      </w:r>
      <w:r w:rsidRPr="00804B1A">
        <w:rPr>
          <w:rFonts w:ascii="Times New Roman" w:hAnsi="Times New Roman"/>
          <w:bCs/>
          <w:sz w:val="28"/>
          <w:szCs w:val="28"/>
        </w:rPr>
        <w:t>Диплом</w:t>
      </w:r>
      <w:r w:rsidRPr="00804B1A">
        <w:rPr>
          <w:rFonts w:ascii="Times New Roman" w:hAnsi="Times New Roman"/>
          <w:bCs/>
          <w:sz w:val="28"/>
          <w:szCs w:val="28"/>
          <w:lang w:val="kk-KZ"/>
        </w:rPr>
        <w:t xml:space="preserve"> январь 2014г.</w:t>
      </w:r>
    </w:p>
    <w:p w:rsidR="00C8087A" w:rsidRPr="00804B1A" w:rsidRDefault="00804B1A" w:rsidP="00804B1A">
      <w:pPr>
        <w:pStyle w:val="a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8087A" w:rsidRPr="00804B1A">
        <w:rPr>
          <w:rFonts w:ascii="Times New Roman" w:hAnsi="Times New Roman"/>
          <w:sz w:val="28"/>
          <w:szCs w:val="28"/>
        </w:rPr>
        <w:t xml:space="preserve">Профессор </w:t>
      </w:r>
      <w:r w:rsidR="00C8087A" w:rsidRPr="00804B1A">
        <w:rPr>
          <w:rFonts w:ascii="Times New Roman" w:hAnsi="Times New Roman"/>
          <w:bCs/>
          <w:sz w:val="28"/>
          <w:szCs w:val="28"/>
        </w:rPr>
        <w:t>Российской академии естествознания.</w:t>
      </w:r>
      <w:r w:rsidR="00C8087A" w:rsidRPr="00804B1A">
        <w:rPr>
          <w:rFonts w:ascii="Times New Roman" w:hAnsi="Times New Roman" w:cs="Times New Roman"/>
          <w:bCs/>
          <w:sz w:val="28"/>
          <w:szCs w:val="28"/>
        </w:rPr>
        <w:t xml:space="preserve"> Российская академия естествознания (РАЕ).</w:t>
      </w:r>
      <w:r w:rsidR="00C8087A" w:rsidRPr="00804B1A">
        <w:rPr>
          <w:rFonts w:ascii="Times New Roman" w:hAnsi="Times New Roman"/>
          <w:bCs/>
          <w:sz w:val="28"/>
          <w:szCs w:val="28"/>
        </w:rPr>
        <w:t xml:space="preserve"> Диплом</w:t>
      </w:r>
      <w:r w:rsidR="00C8087A" w:rsidRPr="00804B1A">
        <w:rPr>
          <w:rFonts w:ascii="Times New Roman" w:hAnsi="Times New Roman"/>
          <w:bCs/>
          <w:sz w:val="28"/>
          <w:szCs w:val="28"/>
          <w:lang w:val="kk-KZ"/>
        </w:rPr>
        <w:t xml:space="preserve"> Май 2014г.</w:t>
      </w:r>
    </w:p>
    <w:p w:rsidR="00C8087A" w:rsidRPr="00804B1A" w:rsidRDefault="00804B1A" w:rsidP="00804B1A">
      <w:pPr>
        <w:pStyle w:val="a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C8087A" w:rsidRPr="00804B1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Медаль имени В.И.Вернадского Серебряная </w:t>
      </w:r>
      <w:r w:rsidR="00C8087A" w:rsidRPr="00804B1A">
        <w:rPr>
          <w:rFonts w:ascii="Times New Roman" w:hAnsi="Times New Roman" w:cs="Times New Roman"/>
          <w:sz w:val="28"/>
          <w:szCs w:val="28"/>
        </w:rPr>
        <w:t>«З</w:t>
      </w:r>
      <w:r w:rsidR="00C8087A" w:rsidRPr="00804B1A">
        <w:rPr>
          <w:rFonts w:ascii="Times New Roman" w:eastAsia="Times New Roman" w:hAnsi="Times New Roman" w:cs="Times New Roman"/>
          <w:sz w:val="28"/>
          <w:szCs w:val="28"/>
        </w:rPr>
        <w:t>а выдающиеся успехи членов Академии в развитии Отечественной науки</w:t>
      </w:r>
      <w:r w:rsidR="00C8087A" w:rsidRPr="00804B1A">
        <w:rPr>
          <w:rFonts w:ascii="Times New Roman" w:hAnsi="Times New Roman" w:cs="Times New Roman"/>
          <w:sz w:val="28"/>
          <w:szCs w:val="28"/>
        </w:rPr>
        <w:t>».</w:t>
      </w:r>
      <w:r w:rsidR="00C8087A" w:rsidRPr="00804B1A">
        <w:rPr>
          <w:rFonts w:ascii="Times New Roman" w:hAnsi="Times New Roman" w:cs="Times New Roman"/>
          <w:bCs/>
          <w:sz w:val="28"/>
          <w:szCs w:val="28"/>
        </w:rPr>
        <w:t xml:space="preserve"> Российская академия естествознания (РАЕ).</w:t>
      </w:r>
      <w:r w:rsidR="00C8087A" w:rsidRPr="00804B1A">
        <w:rPr>
          <w:rFonts w:ascii="Times New Roman" w:hAnsi="Times New Roman"/>
          <w:bCs/>
          <w:sz w:val="28"/>
          <w:szCs w:val="28"/>
        </w:rPr>
        <w:t xml:space="preserve"> Медаль</w:t>
      </w:r>
      <w:r w:rsidR="00C8087A" w:rsidRPr="00804B1A">
        <w:rPr>
          <w:rFonts w:ascii="Times New Roman" w:hAnsi="Times New Roman"/>
          <w:bCs/>
          <w:sz w:val="28"/>
          <w:szCs w:val="28"/>
          <w:lang w:val="kk-KZ"/>
        </w:rPr>
        <w:t xml:space="preserve"> Май 2014г.</w:t>
      </w:r>
    </w:p>
    <w:p w:rsidR="00C8087A" w:rsidRPr="00804B1A" w:rsidRDefault="00804B1A" w:rsidP="00804B1A">
      <w:pPr>
        <w:pStyle w:val="a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C8087A" w:rsidRPr="00804B1A">
        <w:rPr>
          <w:rFonts w:ascii="Times New Roman" w:hAnsi="Times New Roman"/>
          <w:sz w:val="28"/>
          <w:szCs w:val="28"/>
        </w:rPr>
        <w:t>«Профессор РАЕ».</w:t>
      </w:r>
      <w:r w:rsidR="00C8087A" w:rsidRPr="00804B1A">
        <w:rPr>
          <w:rFonts w:ascii="Times New Roman" w:hAnsi="Times New Roman" w:cs="Times New Roman"/>
          <w:bCs/>
          <w:sz w:val="28"/>
          <w:szCs w:val="28"/>
        </w:rPr>
        <w:t xml:space="preserve"> Российская академия естествознания (РАЕ)</w:t>
      </w:r>
      <w:proofErr w:type="gramStart"/>
      <w:r w:rsidR="00C8087A" w:rsidRPr="00804B1A">
        <w:rPr>
          <w:rFonts w:ascii="Times New Roman" w:hAnsi="Times New Roman" w:cs="Times New Roman"/>
          <w:bCs/>
          <w:sz w:val="28"/>
          <w:szCs w:val="28"/>
        </w:rPr>
        <w:t>.</w:t>
      </w:r>
      <w:r w:rsidR="00C8087A" w:rsidRPr="00804B1A">
        <w:rPr>
          <w:rFonts w:ascii="Times New Roman" w:hAnsi="Times New Roman"/>
          <w:sz w:val="28"/>
          <w:szCs w:val="28"/>
        </w:rPr>
        <w:t xml:space="preserve"> нагрудный</w:t>
      </w:r>
      <w:proofErr w:type="gramEnd"/>
      <w:r w:rsidR="00C8087A" w:rsidRPr="00804B1A">
        <w:rPr>
          <w:rFonts w:ascii="Times New Roman" w:hAnsi="Times New Roman"/>
          <w:sz w:val="28"/>
          <w:szCs w:val="28"/>
        </w:rPr>
        <w:t xml:space="preserve"> знак</w:t>
      </w:r>
      <w:r w:rsidR="00C8087A" w:rsidRPr="00804B1A">
        <w:rPr>
          <w:rFonts w:ascii="Times New Roman" w:hAnsi="Times New Roman"/>
          <w:bCs/>
          <w:sz w:val="28"/>
          <w:szCs w:val="28"/>
        </w:rPr>
        <w:t xml:space="preserve"> </w:t>
      </w:r>
      <w:r w:rsidR="00C8087A" w:rsidRPr="00804B1A">
        <w:rPr>
          <w:rFonts w:ascii="Times New Roman" w:hAnsi="Times New Roman"/>
          <w:bCs/>
          <w:sz w:val="28"/>
          <w:szCs w:val="28"/>
          <w:lang w:val="kk-KZ"/>
        </w:rPr>
        <w:t>Май 2014г.</w:t>
      </w:r>
    </w:p>
    <w:p w:rsidR="00C8087A" w:rsidRPr="00084803" w:rsidRDefault="00804B1A" w:rsidP="00804B1A">
      <w:pPr>
        <w:pStyle w:val="ad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084803">
        <w:rPr>
          <w:rFonts w:ascii="Times New Roman" w:eastAsia="Times New Roman" w:hAnsi="Times New Roman" w:cs="Times New Roman"/>
          <w:sz w:val="28"/>
          <w:szCs w:val="28"/>
        </w:rPr>
        <w:t>Бл</w:t>
      </w:r>
      <w:proofErr w:type="spellEnd"/>
      <w:r w:rsidR="00084803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proofErr w:type="spellStart"/>
      <w:r w:rsidR="00C8087A" w:rsidRPr="00804B1A">
        <w:rPr>
          <w:rFonts w:ascii="Times New Roman" w:eastAsia="Times New Roman" w:hAnsi="Times New Roman" w:cs="Times New Roman"/>
          <w:sz w:val="28"/>
          <w:szCs w:val="28"/>
        </w:rPr>
        <w:t>годарственное</w:t>
      </w:r>
      <w:proofErr w:type="spellEnd"/>
      <w:r w:rsidR="00C8087A" w:rsidRPr="00804B1A">
        <w:rPr>
          <w:rFonts w:ascii="Times New Roman" w:eastAsia="Times New Roman" w:hAnsi="Times New Roman" w:cs="Times New Roman"/>
          <w:sz w:val="28"/>
          <w:szCs w:val="28"/>
        </w:rPr>
        <w:t xml:space="preserve"> письмо.</w:t>
      </w:r>
      <w:r w:rsidR="00C8087A" w:rsidRPr="00804B1A">
        <w:rPr>
          <w:rFonts w:ascii="Times New Roman" w:hAnsi="Times New Roman" w:cs="Times New Roman"/>
          <w:sz w:val="28"/>
          <w:szCs w:val="28"/>
          <w:lang w:val="kk-KZ"/>
        </w:rPr>
        <w:t xml:space="preserve"> Международная академия информатизации. </w:t>
      </w:r>
      <w:r w:rsidR="00C8087A" w:rsidRPr="00804B1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C8087A" w:rsidRPr="00804B1A">
        <w:rPr>
          <w:rFonts w:ascii="Times New Roman" w:eastAsia="Times New Roman" w:hAnsi="Times New Roman" w:cs="Times New Roman"/>
          <w:sz w:val="28"/>
          <w:szCs w:val="28"/>
        </w:rPr>
        <w:t>г.</w:t>
      </w:r>
      <w:proofErr w:type="gramEnd"/>
      <w:r w:rsidR="00C8087A" w:rsidRPr="00804B1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C8087A" w:rsidRPr="00804B1A">
        <w:rPr>
          <w:rFonts w:ascii="Times New Roman" w:eastAsia="Times New Roman" w:hAnsi="Times New Roman" w:cs="Times New Roman"/>
          <w:sz w:val="28"/>
          <w:szCs w:val="28"/>
          <w:lang w:val="kk-KZ"/>
        </w:rPr>
        <w:t>лматы</w:t>
      </w:r>
      <w:r w:rsidR="00C8087A" w:rsidRPr="00804B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8087A" w:rsidRPr="00804B1A">
        <w:rPr>
          <w:rFonts w:ascii="Times New Roman" w:eastAsia="Times New Roman" w:hAnsi="Times New Roman" w:cs="Times New Roman"/>
          <w:sz w:val="28"/>
          <w:szCs w:val="28"/>
          <w:lang w:val="kk-KZ"/>
        </w:rPr>
        <w:t>06.06.</w:t>
      </w:r>
      <w:r w:rsidR="00C8087A" w:rsidRPr="00804B1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8087A" w:rsidRPr="00804B1A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="00C8087A" w:rsidRPr="00804B1A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08480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6D76CC" w:rsidRPr="00721D25" w:rsidRDefault="006D76CC" w:rsidP="00721D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C6DA3" w:rsidRPr="004630BE" w:rsidRDefault="001C6DA3" w:rsidP="006E70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ОБЩЕСТВЕННЫЕ ДЕЯТЕЛЬНОСТИ: </w:t>
      </w:r>
    </w:p>
    <w:p w:rsidR="001C6DA3" w:rsidRPr="004630BE" w:rsidRDefault="001C6DA3" w:rsidP="006E7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0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="00277E3F" w:rsidRPr="004630BE">
        <w:rPr>
          <w:rFonts w:ascii="Times New Roman" w:hAnsi="Times New Roman" w:cs="Times New Roman"/>
          <w:sz w:val="28"/>
          <w:szCs w:val="28"/>
          <w:lang w:val="kk-KZ"/>
        </w:rPr>
        <w:t>Член партии НДП «Нұр Отан»</w:t>
      </w:r>
      <w:r w:rsidRPr="004630B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C6DA3" w:rsidRPr="004630BE" w:rsidRDefault="001C6DA3" w:rsidP="006E7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0B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77E3F" w:rsidRPr="004630BE">
        <w:rPr>
          <w:rFonts w:ascii="Times New Roman" w:hAnsi="Times New Roman" w:cs="Times New Roman"/>
          <w:sz w:val="28"/>
          <w:szCs w:val="28"/>
          <w:lang w:val="kk-KZ"/>
        </w:rPr>
        <w:t>Лектор группы  по обсуждению и   пропаганде ежегодного Послания Презид</w:t>
      </w:r>
      <w:r w:rsidR="00B12082">
        <w:rPr>
          <w:rFonts w:ascii="Times New Roman" w:hAnsi="Times New Roman" w:cs="Times New Roman"/>
          <w:sz w:val="28"/>
          <w:szCs w:val="28"/>
          <w:lang w:val="kk-KZ"/>
        </w:rPr>
        <w:t>ента РК Н. Назарбаева</w:t>
      </w:r>
      <w:r w:rsidRPr="004630BE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277E3F" w:rsidRPr="004630BE" w:rsidRDefault="001C6DA3" w:rsidP="006E7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0BE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12082">
        <w:rPr>
          <w:rFonts w:ascii="Times New Roman" w:hAnsi="Times New Roman" w:cs="Times New Roman"/>
          <w:sz w:val="28"/>
          <w:szCs w:val="28"/>
        </w:rPr>
        <w:t>Лектор курса</w:t>
      </w:r>
      <w:r w:rsidR="00277E3F" w:rsidRPr="004630BE">
        <w:rPr>
          <w:rFonts w:ascii="Times New Roman" w:hAnsi="Times New Roman" w:cs="Times New Roman"/>
          <w:sz w:val="28"/>
          <w:szCs w:val="28"/>
        </w:rPr>
        <w:t xml:space="preserve"> по подготовке</w:t>
      </w:r>
      <w:r w:rsidR="00B12082">
        <w:rPr>
          <w:rFonts w:ascii="Times New Roman" w:hAnsi="Times New Roman" w:cs="Times New Roman"/>
          <w:sz w:val="28"/>
          <w:szCs w:val="28"/>
        </w:rPr>
        <w:t xml:space="preserve"> и переподготовке госслужащих</w:t>
      </w:r>
      <w:r w:rsidR="00277E3F" w:rsidRPr="004630BE">
        <w:rPr>
          <w:rFonts w:ascii="Times New Roman" w:hAnsi="Times New Roman" w:cs="Times New Roman"/>
          <w:sz w:val="28"/>
          <w:szCs w:val="28"/>
        </w:rPr>
        <w:t xml:space="preserve"> </w:t>
      </w:r>
      <w:r w:rsidR="00083FB9">
        <w:rPr>
          <w:rFonts w:ascii="Times New Roman" w:hAnsi="Times New Roman" w:cs="Times New Roman"/>
          <w:sz w:val="28"/>
          <w:szCs w:val="28"/>
        </w:rPr>
        <w:t>РК</w:t>
      </w:r>
      <w:r w:rsidRPr="004630BE">
        <w:rPr>
          <w:rFonts w:ascii="Times New Roman" w:hAnsi="Times New Roman" w:cs="Times New Roman"/>
          <w:sz w:val="28"/>
          <w:szCs w:val="28"/>
        </w:rPr>
        <w:t>;</w:t>
      </w:r>
    </w:p>
    <w:p w:rsidR="001C6DA3" w:rsidRPr="004630BE" w:rsidRDefault="001C6DA3" w:rsidP="006E7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0BE">
        <w:rPr>
          <w:rFonts w:ascii="Times New Roman" w:hAnsi="Times New Roman" w:cs="Times New Roman"/>
          <w:sz w:val="28"/>
          <w:szCs w:val="28"/>
        </w:rPr>
        <w:t xml:space="preserve">- </w:t>
      </w:r>
      <w:r w:rsidR="000C2AE2" w:rsidRPr="004630BE">
        <w:rPr>
          <w:rFonts w:ascii="Times New Roman" w:hAnsi="Times New Roman" w:cs="Times New Roman"/>
          <w:sz w:val="28"/>
          <w:szCs w:val="28"/>
        </w:rPr>
        <w:t xml:space="preserve"> </w:t>
      </w:r>
      <w:r w:rsidR="00B12082">
        <w:rPr>
          <w:rFonts w:ascii="Times New Roman" w:hAnsi="Times New Roman" w:cs="Times New Roman"/>
          <w:sz w:val="28"/>
          <w:szCs w:val="28"/>
        </w:rPr>
        <w:t>Лектор курса</w:t>
      </w:r>
      <w:r w:rsidR="000C2AE2" w:rsidRPr="004630BE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0C2AE2" w:rsidRPr="004630BE">
        <w:rPr>
          <w:rFonts w:ascii="Times New Roman" w:hAnsi="Times New Roman" w:cs="Times New Roman"/>
          <w:sz w:val="28"/>
          <w:szCs w:val="28"/>
          <w:lang w:val="kk-KZ"/>
        </w:rPr>
        <w:t>«Народное IPO» НБФ «Самурык Казына»</w:t>
      </w:r>
      <w:r w:rsidR="00B12082">
        <w:rPr>
          <w:rFonts w:ascii="Times New Roman" w:hAnsi="Times New Roman" w:cs="Times New Roman"/>
          <w:sz w:val="28"/>
          <w:szCs w:val="28"/>
        </w:rPr>
        <w:t>;</w:t>
      </w:r>
    </w:p>
    <w:p w:rsidR="000C2AE2" w:rsidRPr="004630BE" w:rsidRDefault="000C2AE2" w:rsidP="006E7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0BE">
        <w:rPr>
          <w:rFonts w:ascii="Times New Roman" w:hAnsi="Times New Roman" w:cs="Times New Roman"/>
          <w:sz w:val="28"/>
          <w:szCs w:val="28"/>
          <w:lang w:val="kk-KZ"/>
        </w:rPr>
        <w:t>- участ</w:t>
      </w:r>
      <w:r w:rsidR="00B12082">
        <w:rPr>
          <w:rFonts w:ascii="Times New Roman" w:hAnsi="Times New Roman" w:cs="Times New Roman"/>
          <w:sz w:val="28"/>
          <w:szCs w:val="28"/>
          <w:lang w:val="kk-KZ"/>
        </w:rPr>
        <w:t>ник программы</w:t>
      </w:r>
      <w:r w:rsidRPr="004630BE">
        <w:rPr>
          <w:rFonts w:ascii="Times New Roman" w:hAnsi="Times New Roman" w:cs="Times New Roman"/>
          <w:sz w:val="28"/>
          <w:szCs w:val="28"/>
          <w:lang w:val="kk-KZ"/>
        </w:rPr>
        <w:t xml:space="preserve"> «Алан» РТК «Казахстан» по </w:t>
      </w:r>
      <w:r w:rsidR="00083FB9">
        <w:rPr>
          <w:rFonts w:ascii="Times New Roman" w:hAnsi="Times New Roman" w:cs="Times New Roman"/>
          <w:sz w:val="28"/>
          <w:szCs w:val="28"/>
          <w:lang w:val="kk-KZ"/>
        </w:rPr>
        <w:t xml:space="preserve">социально-экономических </w:t>
      </w:r>
      <w:r w:rsidRPr="004630BE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083FB9">
        <w:rPr>
          <w:rFonts w:ascii="Times New Roman" w:hAnsi="Times New Roman" w:cs="Times New Roman"/>
          <w:sz w:val="28"/>
          <w:szCs w:val="28"/>
          <w:lang w:val="kk-KZ"/>
        </w:rPr>
        <w:t>роблемах казахстана;</w:t>
      </w:r>
      <w:r w:rsidR="00F43CB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C2AE2" w:rsidRPr="004630BE" w:rsidRDefault="00B12082" w:rsidP="006E7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C2AE2" w:rsidRPr="004630BE">
        <w:rPr>
          <w:rFonts w:ascii="Times New Roman" w:hAnsi="Times New Roman" w:cs="Times New Roman"/>
          <w:sz w:val="28"/>
          <w:szCs w:val="28"/>
          <w:lang w:val="kk-KZ"/>
        </w:rPr>
        <w:t>интервью на телеканале Астана;</w:t>
      </w:r>
    </w:p>
    <w:p w:rsidR="000C2AE2" w:rsidRDefault="000C2AE2" w:rsidP="006E7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630B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интервью </w:t>
      </w:r>
      <w:r w:rsidR="00B12082">
        <w:rPr>
          <w:rFonts w:ascii="Times New Roman" w:hAnsi="Times New Roman" w:cs="Times New Roman"/>
          <w:sz w:val="28"/>
          <w:szCs w:val="28"/>
          <w:lang w:val="kk-KZ"/>
        </w:rPr>
        <w:t>на телеканале РТК «Казахстан» о ходе реализации  Стратегии «Казахстан-2050»</w:t>
      </w:r>
      <w:r w:rsidRPr="004630BE">
        <w:rPr>
          <w:rFonts w:ascii="Times New Roman" w:hAnsi="Times New Roman" w:cs="Times New Roman"/>
          <w:sz w:val="28"/>
          <w:szCs w:val="28"/>
          <w:lang w:val="kk-KZ"/>
        </w:rPr>
        <w:t xml:space="preserve"> (2012-2013гг)</w:t>
      </w:r>
      <w:r w:rsidR="00083FB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83FB9" w:rsidRPr="004630BE" w:rsidRDefault="00083FB9" w:rsidP="006E7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4630BE">
        <w:rPr>
          <w:rFonts w:ascii="Times New Roman" w:hAnsi="Times New Roman" w:cs="Times New Roman"/>
          <w:sz w:val="28"/>
          <w:szCs w:val="28"/>
          <w:lang w:val="kk-KZ"/>
        </w:rPr>
        <w:t xml:space="preserve">интервью </w:t>
      </w:r>
      <w:r>
        <w:rPr>
          <w:rFonts w:ascii="Times New Roman" w:hAnsi="Times New Roman" w:cs="Times New Roman"/>
          <w:sz w:val="28"/>
          <w:szCs w:val="28"/>
          <w:lang w:val="kk-KZ"/>
        </w:rPr>
        <w:t>на радиоканал</w:t>
      </w:r>
      <w:r w:rsidR="0003232F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03232F">
        <w:rPr>
          <w:rFonts w:ascii="Times New Roman" w:hAnsi="Times New Roman" w:cs="Times New Roman"/>
          <w:sz w:val="28"/>
          <w:szCs w:val="28"/>
          <w:lang w:val="kk-KZ"/>
        </w:rPr>
        <w:t>Қазақ радиосы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03232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77E3F" w:rsidRPr="004630BE" w:rsidRDefault="00277E3F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0C2AE2" w:rsidRPr="004630BE" w:rsidRDefault="000C2AE2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63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ПРОФЕССИОНАЛЬНЫЕ НАВЫКИ: </w:t>
      </w:r>
    </w:p>
    <w:p w:rsidR="00895C66" w:rsidRPr="004630BE" w:rsidRDefault="00294E3A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 xml:space="preserve">орошие </w:t>
      </w:r>
      <w:r w:rsidR="008E0692" w:rsidRPr="004630BE">
        <w:rPr>
          <w:rFonts w:ascii="Times New Roman" w:eastAsia="Times New Roman" w:hAnsi="Times New Roman" w:cs="Times New Roman"/>
          <w:sz w:val="28"/>
          <w:szCs w:val="28"/>
        </w:rPr>
        <w:t xml:space="preserve">организаторские способности, умение координировать любую работу, </w:t>
      </w:r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</w:t>
      </w:r>
      <w:r w:rsidR="006A35F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коммуникативные навыки</w:t>
      </w:r>
      <w:r w:rsidR="000677DC" w:rsidRPr="004630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5FA">
        <w:rPr>
          <w:rFonts w:ascii="Times New Roman" w:eastAsia="Times New Roman" w:hAnsi="Times New Roman" w:cs="Times New Roman"/>
          <w:sz w:val="28"/>
          <w:szCs w:val="28"/>
        </w:rPr>
        <w:t xml:space="preserve">справедливо решать </w:t>
      </w:r>
      <w:r w:rsidR="008E0692" w:rsidRPr="004630BE">
        <w:rPr>
          <w:rFonts w:ascii="Times New Roman" w:eastAsia="Times New Roman" w:hAnsi="Times New Roman" w:cs="Times New Roman"/>
          <w:sz w:val="28"/>
          <w:szCs w:val="28"/>
        </w:rPr>
        <w:t xml:space="preserve">вопросов, </w:t>
      </w:r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и заключение договоров, ведение </w:t>
      </w:r>
      <w:proofErr w:type="gramStart"/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>делопроизводства,  организаци</w:t>
      </w:r>
      <w:r w:rsidR="008E0692" w:rsidRPr="004630BE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 xml:space="preserve"> круглых столов</w:t>
      </w:r>
      <w:r w:rsidR="008E0692" w:rsidRPr="004630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 xml:space="preserve"> конференций</w:t>
      </w:r>
      <w:r w:rsidR="008E0692" w:rsidRPr="004630BE">
        <w:rPr>
          <w:rFonts w:ascii="Times New Roman" w:eastAsia="Times New Roman" w:hAnsi="Times New Roman" w:cs="Times New Roman"/>
          <w:sz w:val="28"/>
          <w:szCs w:val="28"/>
        </w:rPr>
        <w:t>, встреч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F01" w:rsidRPr="004630BE">
        <w:rPr>
          <w:rFonts w:ascii="Times New Roman" w:eastAsia="Times New Roman" w:hAnsi="Times New Roman" w:cs="Times New Roman"/>
          <w:sz w:val="28"/>
          <w:szCs w:val="28"/>
          <w:lang w:val="kk-KZ"/>
        </w:rPr>
        <w:t>редактирова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ние</w:t>
      </w:r>
      <w:r w:rsidR="00E87F01" w:rsidRPr="004630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 рецензирование </w:t>
      </w:r>
      <w:r w:rsidR="00454DE3">
        <w:rPr>
          <w:rFonts w:ascii="Times New Roman" w:eastAsia="Times New Roman" w:hAnsi="Times New Roman" w:cs="Times New Roman"/>
          <w:sz w:val="28"/>
          <w:szCs w:val="28"/>
          <w:lang w:val="kk-KZ"/>
        </w:rPr>
        <w:t>учебников и учебных пособии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по экономике. </w:t>
      </w:r>
    </w:p>
    <w:p w:rsidR="00454DE3" w:rsidRDefault="00454DE3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5C66" w:rsidRPr="004630BE" w:rsidRDefault="00454DE3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30BE">
        <w:rPr>
          <w:rFonts w:ascii="Times New Roman" w:eastAsia="Times New Roman" w:hAnsi="Times New Roman" w:cs="Times New Roman"/>
          <w:b/>
          <w:bCs/>
          <w:sz w:val="28"/>
          <w:szCs w:val="28"/>
        </w:rPr>
        <w:t>ЯЗЫКИ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95C66" w:rsidRPr="004630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195095" w:rsidRPr="00454DE3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195095" w:rsidRPr="00454DE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5095" w:rsidRPr="004630BE">
        <w:rPr>
          <w:rFonts w:ascii="Times New Roman" w:eastAsia="Times New Roman" w:hAnsi="Times New Roman" w:cs="Times New Roman"/>
          <w:sz w:val="28"/>
          <w:szCs w:val="28"/>
        </w:rPr>
        <w:t>захский</w:t>
      </w:r>
      <w:proofErr w:type="gramEnd"/>
      <w:r w:rsidR="00195095" w:rsidRPr="004630BE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 xml:space="preserve">усский – </w:t>
      </w:r>
      <w:r>
        <w:rPr>
          <w:rFonts w:ascii="Times New Roman" w:eastAsia="Times New Roman" w:hAnsi="Times New Roman" w:cs="Times New Roman"/>
          <w:sz w:val="28"/>
          <w:szCs w:val="28"/>
        </w:rPr>
        <w:t>свободно</w:t>
      </w:r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203F3" w:rsidRPr="004630BE">
        <w:rPr>
          <w:rFonts w:ascii="Times New Roman" w:eastAsia="Times New Roman" w:hAnsi="Times New Roman" w:cs="Times New Roman"/>
          <w:sz w:val="28"/>
          <w:szCs w:val="28"/>
        </w:rPr>
        <w:t>немецкий</w:t>
      </w:r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 xml:space="preserve"> и английский (со словарем)</w:t>
      </w:r>
    </w:p>
    <w:p w:rsidR="00454DE3" w:rsidRDefault="00454DE3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5C66" w:rsidRPr="004630BE" w:rsidRDefault="00454DE3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30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ЛИЧНЫЕ </w:t>
      </w:r>
      <w:proofErr w:type="gramStart"/>
      <w:r w:rsidRPr="004630BE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95C66" w:rsidRPr="004630B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>ккуратн</w:t>
      </w:r>
      <w:proofErr w:type="spellEnd"/>
      <w:r w:rsidR="00E87F01" w:rsidRPr="004630BE">
        <w:rPr>
          <w:rFonts w:ascii="Times New Roman" w:eastAsia="Times New Roman" w:hAnsi="Times New Roman" w:cs="Times New Roman"/>
          <w:sz w:val="28"/>
          <w:szCs w:val="28"/>
          <w:lang w:val="kk-KZ"/>
        </w:rPr>
        <w:t>ый</w:t>
      </w:r>
      <w:proofErr w:type="gramEnd"/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>пунктуальн</w:t>
      </w:r>
      <w:proofErr w:type="spellEnd"/>
      <w:r w:rsidR="00E87F01" w:rsidRPr="004630BE">
        <w:rPr>
          <w:rFonts w:ascii="Times New Roman" w:eastAsia="Times New Roman" w:hAnsi="Times New Roman" w:cs="Times New Roman"/>
          <w:sz w:val="28"/>
          <w:szCs w:val="28"/>
          <w:lang w:val="kk-KZ"/>
        </w:rPr>
        <w:t>ый</w:t>
      </w:r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proofErr w:type="spellEnd"/>
      <w:r w:rsidR="00E87F01" w:rsidRPr="004630BE">
        <w:rPr>
          <w:rFonts w:ascii="Times New Roman" w:eastAsia="Times New Roman" w:hAnsi="Times New Roman" w:cs="Times New Roman"/>
          <w:sz w:val="28"/>
          <w:szCs w:val="28"/>
          <w:lang w:val="kk-KZ"/>
        </w:rPr>
        <w:t>ый</w:t>
      </w:r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E87F01" w:rsidRPr="004630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ум</w:t>
      </w:r>
      <w:r w:rsidR="00294E3A">
        <w:rPr>
          <w:rFonts w:ascii="Times New Roman" w:eastAsia="Times New Roman" w:hAnsi="Times New Roman" w:cs="Times New Roman"/>
          <w:sz w:val="28"/>
          <w:szCs w:val="28"/>
          <w:lang w:val="kk-KZ"/>
        </w:rPr>
        <w:t>ение</w:t>
      </w:r>
      <w:r w:rsidR="00E87F01" w:rsidRPr="004630B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работать в команде и инициативен</w:t>
      </w:r>
      <w:r w:rsidR="00294E3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4DE3" w:rsidRDefault="00454DE3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5C66" w:rsidRPr="004630BE" w:rsidRDefault="00C47FDD" w:rsidP="006E705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gramStart"/>
      <w:r w:rsidRPr="004630BE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ИНТЕРЕСЫ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895C66" w:rsidRPr="004630BE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>ниги</w:t>
      </w:r>
      <w:proofErr w:type="gramEnd"/>
      <w:r w:rsidR="00895C66" w:rsidRPr="004630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87F01" w:rsidRPr="004630BE">
        <w:rPr>
          <w:rFonts w:ascii="Times New Roman" w:eastAsia="Times New Roman" w:hAnsi="Times New Roman" w:cs="Times New Roman"/>
          <w:sz w:val="28"/>
          <w:szCs w:val="28"/>
          <w:lang w:val="kk-KZ"/>
        </w:rPr>
        <w:t>бильярд, боулинг</w:t>
      </w:r>
      <w:r w:rsidR="00454DE3">
        <w:rPr>
          <w:rFonts w:ascii="Times New Roman" w:eastAsia="Times New Roman" w:hAnsi="Times New Roman" w:cs="Times New Roman"/>
          <w:color w:val="222222"/>
          <w:sz w:val="28"/>
          <w:szCs w:val="28"/>
          <w:lang w:val="kk-KZ"/>
        </w:rPr>
        <w:t>, коньки, айкидо.</w:t>
      </w:r>
    </w:p>
    <w:sectPr w:rsidR="00895C66" w:rsidRPr="004630BE" w:rsidSect="00D4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3197A"/>
    <w:multiLevelType w:val="hybridMultilevel"/>
    <w:tmpl w:val="7EB6A6A6"/>
    <w:lvl w:ilvl="0" w:tplc="FED6EC36">
      <w:numFmt w:val="bullet"/>
      <w:lvlText w:val="-"/>
      <w:lvlJc w:val="left"/>
      <w:pPr>
        <w:ind w:left="5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1">
    <w:nsid w:val="35C34B51"/>
    <w:multiLevelType w:val="hybridMultilevel"/>
    <w:tmpl w:val="718476AE"/>
    <w:lvl w:ilvl="0" w:tplc="7B863172"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A29AC"/>
    <w:multiLevelType w:val="hybridMultilevel"/>
    <w:tmpl w:val="A5D67E50"/>
    <w:lvl w:ilvl="0" w:tplc="995E2220">
      <w:numFmt w:val="bullet"/>
      <w:lvlText w:val="-"/>
      <w:lvlJc w:val="left"/>
      <w:pPr>
        <w:ind w:left="59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3">
    <w:nsid w:val="76F01CB5"/>
    <w:multiLevelType w:val="hybridMultilevel"/>
    <w:tmpl w:val="1374AA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66"/>
    <w:rsid w:val="00025637"/>
    <w:rsid w:val="0003232F"/>
    <w:rsid w:val="000677DC"/>
    <w:rsid w:val="00072B11"/>
    <w:rsid w:val="00083FB9"/>
    <w:rsid w:val="00084803"/>
    <w:rsid w:val="000C2AE2"/>
    <w:rsid w:val="0013162C"/>
    <w:rsid w:val="00195095"/>
    <w:rsid w:val="001A3286"/>
    <w:rsid w:val="001C00E8"/>
    <w:rsid w:val="001C6DA3"/>
    <w:rsid w:val="0025293E"/>
    <w:rsid w:val="00277E3F"/>
    <w:rsid w:val="00294E3A"/>
    <w:rsid w:val="0030431F"/>
    <w:rsid w:val="003868A1"/>
    <w:rsid w:val="003961FF"/>
    <w:rsid w:val="003B396B"/>
    <w:rsid w:val="003E3E6A"/>
    <w:rsid w:val="00430DA2"/>
    <w:rsid w:val="00450813"/>
    <w:rsid w:val="00454DE3"/>
    <w:rsid w:val="004630BE"/>
    <w:rsid w:val="004739ED"/>
    <w:rsid w:val="004923FE"/>
    <w:rsid w:val="004F43CB"/>
    <w:rsid w:val="00502191"/>
    <w:rsid w:val="00537E01"/>
    <w:rsid w:val="00571293"/>
    <w:rsid w:val="00581D5D"/>
    <w:rsid w:val="0059443E"/>
    <w:rsid w:val="005C5469"/>
    <w:rsid w:val="005F35FC"/>
    <w:rsid w:val="006A35FA"/>
    <w:rsid w:val="006D76CC"/>
    <w:rsid w:val="006E7052"/>
    <w:rsid w:val="006F2B67"/>
    <w:rsid w:val="00721D25"/>
    <w:rsid w:val="00764F9C"/>
    <w:rsid w:val="007719CD"/>
    <w:rsid w:val="00800AB1"/>
    <w:rsid w:val="00804B1A"/>
    <w:rsid w:val="0081120C"/>
    <w:rsid w:val="008760DF"/>
    <w:rsid w:val="00895C66"/>
    <w:rsid w:val="008C61FA"/>
    <w:rsid w:val="008E0692"/>
    <w:rsid w:val="008F2A15"/>
    <w:rsid w:val="0096297B"/>
    <w:rsid w:val="00977518"/>
    <w:rsid w:val="00980882"/>
    <w:rsid w:val="009B4529"/>
    <w:rsid w:val="009C7163"/>
    <w:rsid w:val="009E642B"/>
    <w:rsid w:val="00A05B88"/>
    <w:rsid w:val="00A14E95"/>
    <w:rsid w:val="00A43B49"/>
    <w:rsid w:val="00A95AC8"/>
    <w:rsid w:val="00AE2837"/>
    <w:rsid w:val="00AE6CEB"/>
    <w:rsid w:val="00AE7318"/>
    <w:rsid w:val="00B0799A"/>
    <w:rsid w:val="00B12082"/>
    <w:rsid w:val="00B203F3"/>
    <w:rsid w:val="00B40C9A"/>
    <w:rsid w:val="00B65AD1"/>
    <w:rsid w:val="00B75675"/>
    <w:rsid w:val="00B97133"/>
    <w:rsid w:val="00BC772F"/>
    <w:rsid w:val="00C21DDC"/>
    <w:rsid w:val="00C47A28"/>
    <w:rsid w:val="00C47FDD"/>
    <w:rsid w:val="00C8087A"/>
    <w:rsid w:val="00D0476B"/>
    <w:rsid w:val="00D37858"/>
    <w:rsid w:val="00D45C3E"/>
    <w:rsid w:val="00DA320A"/>
    <w:rsid w:val="00DE27D4"/>
    <w:rsid w:val="00E832A3"/>
    <w:rsid w:val="00E87F01"/>
    <w:rsid w:val="00EB35CB"/>
    <w:rsid w:val="00ED462A"/>
    <w:rsid w:val="00EE14D9"/>
    <w:rsid w:val="00F43CB2"/>
    <w:rsid w:val="00F67B30"/>
    <w:rsid w:val="00F84136"/>
    <w:rsid w:val="00F9473B"/>
    <w:rsid w:val="00FC1371"/>
    <w:rsid w:val="00FD166C"/>
    <w:rsid w:val="00FE34D9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EA044-FB49-4C14-B6AF-BD793198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C3E"/>
  </w:style>
  <w:style w:type="paragraph" w:styleId="1">
    <w:name w:val="heading 1"/>
    <w:basedOn w:val="a"/>
    <w:link w:val="10"/>
    <w:uiPriority w:val="9"/>
    <w:qFormat/>
    <w:rsid w:val="00895C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5C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C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95C6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ip">
    <w:name w:val="rip"/>
    <w:basedOn w:val="a"/>
    <w:rsid w:val="0089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95C66"/>
    <w:rPr>
      <w:color w:val="0000FF"/>
      <w:u w:val="single"/>
    </w:rPr>
  </w:style>
  <w:style w:type="character" w:styleId="a4">
    <w:name w:val="Strong"/>
    <w:basedOn w:val="a0"/>
    <w:uiPriority w:val="22"/>
    <w:qFormat/>
    <w:rsid w:val="00895C66"/>
    <w:rPr>
      <w:b/>
      <w:bCs/>
    </w:rPr>
  </w:style>
  <w:style w:type="character" w:customStyle="1" w:styleId="apple-converted-space">
    <w:name w:val="apple-converted-space"/>
    <w:basedOn w:val="a0"/>
    <w:uiPriority w:val="99"/>
    <w:rsid w:val="00895C66"/>
  </w:style>
  <w:style w:type="paragraph" w:styleId="a5">
    <w:name w:val="Normal (Web)"/>
    <w:basedOn w:val="a"/>
    <w:uiPriority w:val="99"/>
    <w:semiHidden/>
    <w:unhideWhenUsed/>
    <w:rsid w:val="0089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C6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961FF"/>
    <w:pPr>
      <w:spacing w:after="0" w:line="240" w:lineRule="auto"/>
      <w:ind w:left="3540" w:hanging="3540"/>
      <w:jc w:val="both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9">
    <w:name w:val="Основной текст с отступом Знак"/>
    <w:basedOn w:val="a0"/>
    <w:link w:val="a8"/>
    <w:rsid w:val="003961FF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a">
    <w:name w:val="List Paragraph"/>
    <w:basedOn w:val="a"/>
    <w:uiPriority w:val="34"/>
    <w:qFormat/>
    <w:rsid w:val="0030431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b">
    <w:name w:val="Emphasis"/>
    <w:basedOn w:val="a0"/>
    <w:qFormat/>
    <w:rsid w:val="00EB35CB"/>
    <w:rPr>
      <w:rFonts w:cs="Times New Roman"/>
      <w:i/>
      <w:iCs/>
    </w:rPr>
  </w:style>
  <w:style w:type="paragraph" w:styleId="ac">
    <w:name w:val="No Spacing"/>
    <w:uiPriority w:val="1"/>
    <w:qFormat/>
    <w:rsid w:val="00FF2DAA"/>
    <w:pPr>
      <w:spacing w:after="0" w:line="240" w:lineRule="auto"/>
    </w:pPr>
  </w:style>
  <w:style w:type="paragraph" w:styleId="ad">
    <w:name w:val="Body Text"/>
    <w:basedOn w:val="a"/>
    <w:link w:val="ae"/>
    <w:uiPriority w:val="99"/>
    <w:unhideWhenUsed/>
    <w:rsid w:val="00DA320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A3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1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35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43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2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title_profile.asp?id=1194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Асия</cp:lastModifiedBy>
  <cp:revision>2</cp:revision>
  <dcterms:created xsi:type="dcterms:W3CDTF">2015-02-24T04:43:00Z</dcterms:created>
  <dcterms:modified xsi:type="dcterms:W3CDTF">2015-02-24T04:43:00Z</dcterms:modified>
</cp:coreProperties>
</file>